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939" w:rsidRPr="00883DC0" w:rsidRDefault="00F102AA" w:rsidP="00CA0939">
      <w:pPr>
        <w:pStyle w:val="2"/>
        <w:jc w:val="center"/>
        <w:rPr>
          <w:rStyle w:val="FontStyle55"/>
          <w:b/>
          <w:bCs w:val="0"/>
          <w:i/>
          <w:sz w:val="24"/>
          <w:szCs w:val="24"/>
          <w:lang w:val="en-GB"/>
        </w:rPr>
      </w:pPr>
      <w:r w:rsidRPr="00883DC0">
        <w:rPr>
          <w:rStyle w:val="FontStyle55"/>
          <w:b/>
          <w:bCs w:val="0"/>
          <w:i/>
          <w:sz w:val="24"/>
          <w:szCs w:val="24"/>
          <w:lang w:val="en-GB"/>
        </w:rPr>
        <w:t>Summary</w:t>
      </w:r>
      <w:r w:rsidR="001810E6" w:rsidRPr="00883DC0">
        <w:rPr>
          <w:rStyle w:val="FontStyle55"/>
          <w:b/>
          <w:bCs w:val="0"/>
          <w:i/>
          <w:sz w:val="24"/>
          <w:szCs w:val="24"/>
          <w:lang w:val="en-GB"/>
        </w:rPr>
        <w:t xml:space="preserve"> </w:t>
      </w:r>
      <w:r>
        <w:rPr>
          <w:rStyle w:val="FontStyle55"/>
          <w:b/>
          <w:bCs w:val="0"/>
          <w:i/>
          <w:sz w:val="24"/>
          <w:szCs w:val="24"/>
          <w:lang w:val="en-US"/>
        </w:rPr>
        <w:t>of</w:t>
      </w:r>
      <w:r w:rsidRPr="00883DC0">
        <w:rPr>
          <w:rStyle w:val="FontStyle55"/>
          <w:b/>
          <w:bCs w:val="0"/>
          <w:i/>
          <w:sz w:val="24"/>
          <w:szCs w:val="24"/>
          <w:lang w:val="en-GB"/>
        </w:rPr>
        <w:t xml:space="preserve"> the working program of the academic discipline</w:t>
      </w:r>
    </w:p>
    <w:p w:rsidR="00CA0939" w:rsidRPr="009A0414" w:rsidRDefault="00F102AA" w:rsidP="00CA0939">
      <w:pPr>
        <w:jc w:val="center"/>
        <w:rPr>
          <w:rStyle w:val="FontStyle55"/>
          <w:rFonts w:cs="Times New Roman"/>
          <w:bCs/>
          <w:sz w:val="24"/>
          <w:szCs w:val="24"/>
          <w:lang w:val="en-US"/>
        </w:rPr>
      </w:pPr>
      <w:r w:rsidRPr="006C5BBB">
        <w:rPr>
          <w:rStyle w:val="FontStyle55"/>
          <w:rFonts w:cs="Times New Roman"/>
          <w:bCs/>
          <w:sz w:val="24"/>
          <w:szCs w:val="24"/>
        </w:rPr>
        <w:t>«</w:t>
      </w:r>
      <w:bookmarkStart w:id="0" w:name="_GoBack"/>
      <w:proofErr w:type="spellStart"/>
      <w:r w:rsidR="002A50E6">
        <w:rPr>
          <w:rStyle w:val="FontStyle55"/>
          <w:rFonts w:cs="Times New Roman"/>
          <w:bCs/>
          <w:sz w:val="24"/>
          <w:szCs w:val="24"/>
        </w:rPr>
        <w:t>History</w:t>
      </w:r>
      <w:proofErr w:type="spellEnd"/>
      <w:r w:rsidR="002A50E6">
        <w:rPr>
          <w:rStyle w:val="FontStyle55"/>
          <w:rFonts w:cs="Times New Roman"/>
          <w:bCs/>
          <w:sz w:val="24"/>
          <w:szCs w:val="24"/>
        </w:rPr>
        <w:t xml:space="preserve"> </w:t>
      </w:r>
      <w:proofErr w:type="spellStart"/>
      <w:r w:rsidR="002A50E6">
        <w:rPr>
          <w:rStyle w:val="FontStyle55"/>
          <w:rFonts w:cs="Times New Roman"/>
          <w:bCs/>
          <w:sz w:val="24"/>
          <w:szCs w:val="24"/>
        </w:rPr>
        <w:t>of</w:t>
      </w:r>
      <w:proofErr w:type="spellEnd"/>
      <w:r w:rsidR="002A50E6">
        <w:rPr>
          <w:rStyle w:val="FontStyle55"/>
          <w:rFonts w:cs="Times New Roman"/>
          <w:bCs/>
          <w:sz w:val="24"/>
          <w:szCs w:val="24"/>
        </w:rPr>
        <w:t xml:space="preserve"> </w:t>
      </w:r>
      <w:r w:rsidR="002A50E6">
        <w:rPr>
          <w:rStyle w:val="FontStyle55"/>
          <w:rFonts w:cs="Times New Roman"/>
          <w:bCs/>
          <w:sz w:val="24"/>
          <w:szCs w:val="24"/>
          <w:lang w:val="en-US"/>
        </w:rPr>
        <w:t>P</w:t>
      </w:r>
      <w:proofErr w:type="spellStart"/>
      <w:r w:rsidR="00683256">
        <w:rPr>
          <w:rStyle w:val="FontStyle55"/>
          <w:rFonts w:cs="Times New Roman"/>
          <w:bCs/>
          <w:sz w:val="24"/>
          <w:szCs w:val="24"/>
        </w:rPr>
        <w:t>harmacy</w:t>
      </w:r>
      <w:bookmarkEnd w:id="0"/>
      <w:proofErr w:type="spellEnd"/>
      <w:r w:rsidRPr="006C5BBB">
        <w:rPr>
          <w:rStyle w:val="FontStyle55"/>
          <w:rFonts w:cs="Times New Roman"/>
          <w:bCs/>
          <w:sz w:val="24"/>
          <w:szCs w:val="24"/>
        </w:rPr>
        <w:t>»</w:t>
      </w:r>
    </w:p>
    <w:p w:rsidR="00CA0939" w:rsidRPr="003F2247" w:rsidRDefault="00F102AA" w:rsidP="00CA0939">
      <w:pPr>
        <w:jc w:val="center"/>
        <w:rPr>
          <w:rStyle w:val="FontStyle55"/>
          <w:rFonts w:cs="Times New Roman"/>
          <w:bCs/>
          <w:sz w:val="24"/>
          <w:szCs w:val="24"/>
          <w:lang w:val="en-US"/>
        </w:rPr>
      </w:pPr>
      <w:r w:rsidRPr="00883DC0">
        <w:rPr>
          <w:rStyle w:val="FontStyle55"/>
          <w:rFonts w:cs="Times New Roman"/>
          <w:bCs/>
          <w:sz w:val="24"/>
          <w:szCs w:val="24"/>
          <w:lang w:val="en-GB"/>
        </w:rPr>
        <w:t>(</w:t>
      </w:r>
      <w:proofErr w:type="gramStart"/>
      <w:r w:rsidRPr="00883DC0">
        <w:rPr>
          <w:rStyle w:val="FontStyle55"/>
          <w:rFonts w:cs="Times New Roman"/>
          <w:bCs/>
          <w:sz w:val="24"/>
          <w:szCs w:val="24"/>
          <w:lang w:val="en-GB"/>
        </w:rPr>
        <w:t>name</w:t>
      </w:r>
      <w:proofErr w:type="gramEnd"/>
      <w:r w:rsidRPr="00883DC0">
        <w:rPr>
          <w:rStyle w:val="FontStyle55"/>
          <w:rFonts w:cs="Times New Roman"/>
          <w:bCs/>
          <w:sz w:val="24"/>
          <w:szCs w:val="24"/>
          <w:lang w:val="en-GB"/>
        </w:rPr>
        <w:t xml:space="preserve"> of the academic discipline)</w:t>
      </w:r>
    </w:p>
    <w:p w:rsidR="00CA0939" w:rsidRPr="009A0414" w:rsidRDefault="00F102AA" w:rsidP="00CA0939">
      <w:pPr>
        <w:jc w:val="both"/>
        <w:rPr>
          <w:sz w:val="24"/>
          <w:szCs w:val="24"/>
          <w:lang w:val="en-US"/>
        </w:rPr>
      </w:pPr>
      <w:r w:rsidRPr="00883DC0">
        <w:rPr>
          <w:sz w:val="24"/>
          <w:szCs w:val="24"/>
          <w:lang w:val="en-GB"/>
        </w:rPr>
        <w:t>General Educational Program of higher education (</w:t>
      </w:r>
      <w:r w:rsidRPr="00883DC0">
        <w:rPr>
          <w:sz w:val="24"/>
          <w:szCs w:val="24"/>
          <w:u w:val="single"/>
          <w:lang w:val="en-GB"/>
        </w:rPr>
        <w:t xml:space="preserve">specialist's degree </w:t>
      </w:r>
      <w:proofErr w:type="gramStart"/>
      <w:r w:rsidRPr="00883DC0">
        <w:rPr>
          <w:sz w:val="24"/>
          <w:szCs w:val="24"/>
          <w:u w:val="single"/>
          <w:lang w:val="en-GB"/>
        </w:rPr>
        <w:t>programs</w:t>
      </w:r>
      <w:r w:rsidRPr="00883DC0">
        <w:rPr>
          <w:sz w:val="24"/>
          <w:szCs w:val="24"/>
          <w:lang w:val="en-GB"/>
        </w:rPr>
        <w:t xml:space="preserve"> )</w:t>
      </w:r>
      <w:proofErr w:type="gramEnd"/>
    </w:p>
    <w:p w:rsidR="00CA0939" w:rsidRPr="00F102AA" w:rsidRDefault="00F102AA" w:rsidP="00CA0939">
      <w:pPr>
        <w:jc w:val="both"/>
        <w:rPr>
          <w:sz w:val="24"/>
          <w:szCs w:val="24"/>
          <w:lang w:val="en-US"/>
        </w:rPr>
      </w:pPr>
      <w:r w:rsidRPr="00883DC0">
        <w:rPr>
          <w:sz w:val="24"/>
          <w:szCs w:val="24"/>
          <w:lang w:val="en-GB"/>
        </w:rPr>
        <w:t xml:space="preserve"> </w:t>
      </w:r>
      <w:r w:rsidR="00683256" w:rsidRPr="00883DC0">
        <w:rPr>
          <w:i/>
          <w:sz w:val="24"/>
          <w:szCs w:val="24"/>
          <w:lang w:val="en-GB"/>
        </w:rPr>
        <w:t>33.05.01 Pharmacy</w:t>
      </w:r>
      <w:r w:rsidR="00683256" w:rsidRPr="00883DC0">
        <w:rPr>
          <w:sz w:val="24"/>
          <w:szCs w:val="24"/>
          <w:lang w:val="en-GB"/>
        </w:rPr>
        <w:t xml:space="preserve"> </w:t>
      </w:r>
    </w:p>
    <w:p w:rsidR="00CA0939" w:rsidRPr="009A0414" w:rsidRDefault="00F102AA" w:rsidP="00CA0939">
      <w:pPr>
        <w:rPr>
          <w:i/>
          <w:sz w:val="24"/>
          <w:szCs w:val="24"/>
          <w:lang w:val="en-US"/>
        </w:rPr>
      </w:pPr>
      <w:r w:rsidRPr="00883DC0">
        <w:rPr>
          <w:i/>
          <w:sz w:val="24"/>
          <w:szCs w:val="24"/>
          <w:lang w:val="en-GB"/>
        </w:rPr>
        <w:t xml:space="preserve">   </w:t>
      </w:r>
      <w:proofErr w:type="gramStart"/>
      <w:r w:rsidRPr="00883DC0">
        <w:rPr>
          <w:i/>
          <w:sz w:val="24"/>
          <w:szCs w:val="24"/>
          <w:lang w:val="en-GB"/>
        </w:rPr>
        <w:t>code</w:t>
      </w:r>
      <w:proofErr w:type="gramEnd"/>
      <w:r w:rsidRPr="00883DC0">
        <w:rPr>
          <w:i/>
          <w:sz w:val="24"/>
          <w:szCs w:val="24"/>
          <w:lang w:val="en-GB"/>
        </w:rPr>
        <w:t xml:space="preserve">, name of the specialty </w:t>
      </w:r>
    </w:p>
    <w:p w:rsidR="00CA0939" w:rsidRPr="009A0414" w:rsidRDefault="00CA0939" w:rsidP="00CA0939">
      <w:pPr>
        <w:rPr>
          <w:i/>
          <w:sz w:val="24"/>
          <w:szCs w:val="24"/>
          <w:lang w:val="en-US"/>
        </w:rPr>
      </w:pPr>
    </w:p>
    <w:p w:rsidR="00CA0939" w:rsidRPr="00883DC0" w:rsidRDefault="00F102AA" w:rsidP="00CA0939">
      <w:pPr>
        <w:rPr>
          <w:sz w:val="24"/>
          <w:szCs w:val="24"/>
          <w:lang w:val="en-GB"/>
        </w:rPr>
      </w:pPr>
      <w:r w:rsidRPr="00883DC0">
        <w:rPr>
          <w:sz w:val="24"/>
          <w:szCs w:val="24"/>
          <w:lang w:val="en-GB"/>
        </w:rPr>
        <w:t xml:space="preserve">Department: </w:t>
      </w:r>
      <w:r w:rsidR="00683256" w:rsidRPr="00883DC0">
        <w:rPr>
          <w:sz w:val="24"/>
          <w:szCs w:val="24"/>
          <w:lang w:val="en-GB"/>
        </w:rPr>
        <w:t>Social and humanity sciences</w:t>
      </w:r>
    </w:p>
    <w:p w:rsidR="00D86DB5" w:rsidRPr="009A0414" w:rsidRDefault="00D86DB5" w:rsidP="00CA0939">
      <w:pPr>
        <w:rPr>
          <w:sz w:val="24"/>
          <w:szCs w:val="24"/>
          <w:lang w:val="en-US"/>
        </w:rPr>
      </w:pPr>
    </w:p>
    <w:p w:rsidR="00683256" w:rsidRPr="00A41ED7" w:rsidRDefault="00F102AA" w:rsidP="00683256">
      <w:pPr>
        <w:ind w:firstLine="708"/>
        <w:jc w:val="both"/>
        <w:rPr>
          <w:sz w:val="24"/>
          <w:szCs w:val="24"/>
          <w:lang w:val="en-US"/>
        </w:rPr>
      </w:pPr>
      <w:r w:rsidRPr="00883DC0">
        <w:rPr>
          <w:b/>
          <w:sz w:val="24"/>
          <w:szCs w:val="24"/>
          <w:lang w:val="en-GB"/>
        </w:rPr>
        <w:t>1. The purpose of mastering the discipline</w:t>
      </w:r>
      <w:r w:rsidRPr="00883DC0">
        <w:rPr>
          <w:sz w:val="24"/>
          <w:szCs w:val="24"/>
          <w:lang w:val="en-GB"/>
        </w:rPr>
        <w:t xml:space="preserve"> (</w:t>
      </w:r>
      <w:r w:rsidRPr="00883DC0">
        <w:rPr>
          <w:i/>
          <w:sz w:val="24"/>
          <w:szCs w:val="24"/>
          <w:lang w:val="en-GB"/>
        </w:rPr>
        <w:t>participation in the formation of relevant competencies – specify the codes)</w:t>
      </w:r>
      <w:r w:rsidRPr="00883DC0">
        <w:rPr>
          <w:b/>
          <w:sz w:val="24"/>
          <w:szCs w:val="24"/>
          <w:lang w:val="en-GB"/>
        </w:rPr>
        <w:t>:</w:t>
      </w:r>
      <w:r w:rsidR="00683256" w:rsidRPr="00883DC0">
        <w:rPr>
          <w:b/>
          <w:sz w:val="24"/>
          <w:szCs w:val="24"/>
          <w:lang w:val="en-GB"/>
        </w:rPr>
        <w:t xml:space="preserve"> </w:t>
      </w:r>
      <w:r w:rsidR="00683256" w:rsidRPr="00BB6D98">
        <w:rPr>
          <w:sz w:val="24"/>
          <w:szCs w:val="24"/>
          <w:lang w:val="en-US"/>
        </w:rPr>
        <w:t>the study of the history, patterns and logic of the development of healing, medical activity of the peoples of the world throughout the history of mankind through creative cooperation in humanitarian knowledge:</w:t>
      </w:r>
    </w:p>
    <w:p w:rsidR="00683256" w:rsidRPr="00B7637B" w:rsidRDefault="00683256" w:rsidP="00683256">
      <w:pPr>
        <w:tabs>
          <w:tab w:val="left" w:pos="709"/>
        </w:tabs>
        <w:ind w:firstLine="709"/>
        <w:jc w:val="both"/>
        <w:rPr>
          <w:color w:val="000000"/>
          <w:sz w:val="24"/>
          <w:szCs w:val="24"/>
          <w:lang w:val="en-US"/>
        </w:rPr>
      </w:pPr>
      <w:r w:rsidRPr="00883DC0">
        <w:rPr>
          <w:b/>
          <w:sz w:val="24"/>
          <w:szCs w:val="24"/>
          <w:lang w:val="en-US"/>
        </w:rPr>
        <w:t>1.1.</w:t>
      </w:r>
      <w:r w:rsidRPr="00BB6D98">
        <w:rPr>
          <w:sz w:val="24"/>
          <w:szCs w:val="24"/>
          <w:lang w:val="en-US"/>
        </w:rPr>
        <w:t xml:space="preserve"> The purpose of mastering the discipline: (</w:t>
      </w:r>
      <w:r w:rsidRPr="00BB6D98">
        <w:rPr>
          <w:i/>
          <w:sz w:val="24"/>
          <w:szCs w:val="24"/>
          <w:lang w:val="en-US"/>
        </w:rPr>
        <w:t>participation in forming the relevant competencies).</w:t>
      </w:r>
    </w:p>
    <w:p w:rsidR="00683256" w:rsidRPr="00B7637B" w:rsidRDefault="00683256" w:rsidP="00683256">
      <w:pPr>
        <w:tabs>
          <w:tab w:val="left" w:pos="709"/>
        </w:tabs>
        <w:ind w:firstLine="709"/>
        <w:jc w:val="both"/>
        <w:rPr>
          <w:sz w:val="24"/>
          <w:szCs w:val="24"/>
          <w:lang w:val="en-US"/>
        </w:rPr>
      </w:pPr>
      <w:r w:rsidRPr="00883DC0">
        <w:rPr>
          <w:b/>
          <w:sz w:val="24"/>
          <w:szCs w:val="24"/>
          <w:lang w:val="en-GB"/>
        </w:rPr>
        <w:t>1.2.</w:t>
      </w:r>
      <w:r w:rsidRPr="00540EE5">
        <w:rPr>
          <w:sz w:val="24"/>
          <w:szCs w:val="24"/>
          <w:lang w:val="en-GB"/>
        </w:rPr>
        <w:t xml:space="preserve"> Tasks of the discipline:</w:t>
      </w:r>
    </w:p>
    <w:p w:rsidR="00683256" w:rsidRPr="00B7637B" w:rsidRDefault="00683256" w:rsidP="00683256">
      <w:pPr>
        <w:tabs>
          <w:tab w:val="left" w:pos="709"/>
        </w:tabs>
        <w:ind w:firstLine="709"/>
        <w:jc w:val="both"/>
        <w:rPr>
          <w:sz w:val="24"/>
          <w:szCs w:val="24"/>
          <w:lang w:val="en-US"/>
        </w:rPr>
      </w:pPr>
      <w:r w:rsidRPr="00BB6D98">
        <w:rPr>
          <w:sz w:val="24"/>
          <w:szCs w:val="24"/>
          <w:lang w:val="en-US"/>
        </w:rPr>
        <w:t>1.</w:t>
      </w:r>
      <w:r w:rsidRPr="004F5E2E">
        <w:rPr>
          <w:lang w:val="en-US"/>
        </w:rPr>
        <w:t xml:space="preserve"> </w:t>
      </w:r>
      <w:proofErr w:type="gramStart"/>
      <w:r w:rsidRPr="00BB6D98">
        <w:rPr>
          <w:sz w:val="24"/>
          <w:szCs w:val="24"/>
          <w:lang w:val="en-US"/>
        </w:rPr>
        <w:t>to</w:t>
      </w:r>
      <w:proofErr w:type="gramEnd"/>
      <w:r w:rsidRPr="00BB6D98">
        <w:rPr>
          <w:sz w:val="24"/>
          <w:szCs w:val="24"/>
          <w:lang w:val="en-US"/>
        </w:rPr>
        <w:t xml:space="preserve"> train students to apply the skills of critical thinking and objective analysis in relation to historical phenomena, achievements and prospects of development of modern medicine and pharmacy;</w:t>
      </w:r>
    </w:p>
    <w:p w:rsidR="00683256" w:rsidRPr="00B7637B" w:rsidRDefault="00683256" w:rsidP="00683256">
      <w:pPr>
        <w:tabs>
          <w:tab w:val="left" w:pos="709"/>
        </w:tabs>
        <w:ind w:firstLine="709"/>
        <w:jc w:val="both"/>
        <w:rPr>
          <w:sz w:val="24"/>
          <w:szCs w:val="24"/>
          <w:lang w:val="en-US"/>
        </w:rPr>
      </w:pPr>
      <w:r w:rsidRPr="00BB6D98">
        <w:rPr>
          <w:sz w:val="24"/>
          <w:szCs w:val="24"/>
          <w:lang w:val="en-US"/>
        </w:rPr>
        <w:t>2.</w:t>
      </w:r>
      <w:r w:rsidRPr="004F5E2E">
        <w:rPr>
          <w:lang w:val="en-US"/>
        </w:rPr>
        <w:t xml:space="preserve"> </w:t>
      </w:r>
      <w:proofErr w:type="gramStart"/>
      <w:r w:rsidRPr="00BB6D98">
        <w:rPr>
          <w:sz w:val="24"/>
          <w:szCs w:val="24"/>
          <w:lang w:val="en-US"/>
        </w:rPr>
        <w:t>to</w:t>
      </w:r>
      <w:proofErr w:type="gramEnd"/>
      <w:r w:rsidRPr="00BB6D98">
        <w:rPr>
          <w:sz w:val="24"/>
          <w:szCs w:val="24"/>
          <w:lang w:val="en-US"/>
        </w:rPr>
        <w:t xml:space="preserve"> show the general patterns of the world–historical process of formation and development of medicine and pharmacy in various countries of the world from ancient times to our time;</w:t>
      </w:r>
    </w:p>
    <w:p w:rsidR="00683256" w:rsidRPr="00BB6D98" w:rsidRDefault="00683256" w:rsidP="00683256">
      <w:pPr>
        <w:tabs>
          <w:tab w:val="left" w:pos="709"/>
        </w:tabs>
        <w:ind w:firstLine="709"/>
        <w:jc w:val="both"/>
        <w:rPr>
          <w:sz w:val="24"/>
          <w:szCs w:val="24"/>
          <w:lang w:val="en-US"/>
        </w:rPr>
      </w:pPr>
      <w:r w:rsidRPr="00BB6D98">
        <w:rPr>
          <w:sz w:val="24"/>
          <w:szCs w:val="24"/>
          <w:lang w:val="en-US"/>
        </w:rPr>
        <w:t>3.</w:t>
      </w:r>
      <w:r w:rsidRPr="004F5E2E">
        <w:rPr>
          <w:lang w:val="en-US"/>
        </w:rPr>
        <w:t xml:space="preserve"> </w:t>
      </w:r>
      <w:proofErr w:type="gramStart"/>
      <w:r w:rsidRPr="00BB6D98">
        <w:rPr>
          <w:sz w:val="24"/>
          <w:szCs w:val="24"/>
          <w:lang w:val="en-US"/>
        </w:rPr>
        <w:t>to</w:t>
      </w:r>
      <w:proofErr w:type="gramEnd"/>
      <w:r w:rsidRPr="00BB6D98">
        <w:rPr>
          <w:sz w:val="24"/>
          <w:szCs w:val="24"/>
          <w:lang w:val="en-US"/>
        </w:rPr>
        <w:t xml:space="preserve"> reveal the achievements of ancient civilizations and each epoch in the field of medicine and pharmacy in the context of the progressive development of mankind;</w:t>
      </w:r>
    </w:p>
    <w:p w:rsidR="00683256" w:rsidRPr="004F5E2E" w:rsidRDefault="00683256" w:rsidP="00683256">
      <w:pPr>
        <w:tabs>
          <w:tab w:val="left" w:pos="709"/>
        </w:tabs>
        <w:ind w:firstLine="709"/>
        <w:jc w:val="both"/>
        <w:rPr>
          <w:sz w:val="24"/>
          <w:szCs w:val="24"/>
          <w:lang w:val="en-US"/>
        </w:rPr>
      </w:pPr>
      <w:r w:rsidRPr="004F5E2E">
        <w:rPr>
          <w:sz w:val="24"/>
          <w:szCs w:val="24"/>
          <w:lang w:val="en-US"/>
        </w:rPr>
        <w:t xml:space="preserve">4. </w:t>
      </w:r>
      <w:proofErr w:type="gramStart"/>
      <w:r w:rsidRPr="004F5E2E">
        <w:rPr>
          <w:sz w:val="24"/>
          <w:szCs w:val="24"/>
          <w:lang w:val="en-US"/>
        </w:rPr>
        <w:t>focus</w:t>
      </w:r>
      <w:proofErr w:type="gramEnd"/>
      <w:r w:rsidRPr="004F5E2E">
        <w:rPr>
          <w:sz w:val="24"/>
          <w:szCs w:val="24"/>
          <w:lang w:val="en-US"/>
        </w:rPr>
        <w:t xml:space="preserve"> on the achievements of medicine and pharmacy of the XX century, the prospects of modern medicine, the advantages and problems of the "global healthcare" system;</w:t>
      </w:r>
    </w:p>
    <w:p w:rsidR="00683256" w:rsidRDefault="00683256" w:rsidP="00683256">
      <w:pPr>
        <w:tabs>
          <w:tab w:val="left" w:pos="709"/>
        </w:tabs>
        <w:ind w:firstLine="709"/>
        <w:jc w:val="both"/>
        <w:rPr>
          <w:sz w:val="24"/>
          <w:szCs w:val="24"/>
          <w:lang w:val="en-US"/>
        </w:rPr>
      </w:pPr>
      <w:r w:rsidRPr="004F5E2E">
        <w:rPr>
          <w:sz w:val="24"/>
          <w:szCs w:val="24"/>
          <w:lang w:val="en-US"/>
        </w:rPr>
        <w:t xml:space="preserve">5. </w:t>
      </w:r>
      <w:proofErr w:type="gramStart"/>
      <w:r w:rsidRPr="004F5E2E">
        <w:rPr>
          <w:sz w:val="24"/>
          <w:szCs w:val="24"/>
          <w:lang w:val="en-US"/>
        </w:rPr>
        <w:t>to</w:t>
      </w:r>
      <w:proofErr w:type="gramEnd"/>
      <w:r w:rsidRPr="004F5E2E">
        <w:rPr>
          <w:sz w:val="24"/>
          <w:szCs w:val="24"/>
          <w:lang w:val="en-US"/>
        </w:rPr>
        <w:t xml:space="preserve"> acquaint students with the merits and achievements of scientists and doctors, with the main directions of development of medical science and medical activity;</w:t>
      </w:r>
    </w:p>
    <w:p w:rsidR="00683256" w:rsidRDefault="00683256" w:rsidP="00683256">
      <w:pPr>
        <w:tabs>
          <w:tab w:val="left" w:pos="709"/>
        </w:tabs>
        <w:ind w:firstLine="709"/>
        <w:jc w:val="both"/>
        <w:rPr>
          <w:sz w:val="24"/>
          <w:szCs w:val="24"/>
          <w:lang w:val="en-US"/>
        </w:rPr>
      </w:pPr>
      <w:r w:rsidRPr="004F5E2E">
        <w:rPr>
          <w:sz w:val="24"/>
          <w:szCs w:val="24"/>
          <w:lang w:val="en-US"/>
        </w:rPr>
        <w:t>6.</w:t>
      </w:r>
      <w:r w:rsidRPr="004F5E2E">
        <w:rPr>
          <w:lang w:val="en-US"/>
        </w:rPr>
        <w:t xml:space="preserve"> </w:t>
      </w:r>
      <w:r w:rsidRPr="004F5E2E">
        <w:rPr>
          <w:sz w:val="24"/>
          <w:szCs w:val="24"/>
          <w:lang w:val="en-US"/>
        </w:rPr>
        <w:t>through the prism of the peculiarities of the development of ethics of different eras to form students' ideas about modern medical ethics, its philosophical foundations and main principles;</w:t>
      </w:r>
    </w:p>
    <w:p w:rsidR="00683256" w:rsidRDefault="00683256" w:rsidP="00683256">
      <w:pPr>
        <w:tabs>
          <w:tab w:val="left" w:pos="709"/>
        </w:tabs>
        <w:ind w:firstLine="709"/>
        <w:jc w:val="both"/>
        <w:rPr>
          <w:sz w:val="24"/>
          <w:szCs w:val="24"/>
          <w:lang w:val="en-US"/>
        </w:rPr>
      </w:pPr>
      <w:r w:rsidRPr="004F5E2E">
        <w:rPr>
          <w:sz w:val="24"/>
          <w:szCs w:val="24"/>
          <w:lang w:val="en-US"/>
        </w:rPr>
        <w:t>7.  to cultivate high moral qualities in students: love for their profession, loyalty to duty, feelings of humanism and patriotism towards their country in general and the Nizhny Novgorod region in particular;</w:t>
      </w:r>
    </w:p>
    <w:p w:rsidR="00683256" w:rsidRPr="00461B0B" w:rsidRDefault="00683256" w:rsidP="00683256">
      <w:pPr>
        <w:tabs>
          <w:tab w:val="left" w:pos="709"/>
        </w:tabs>
        <w:ind w:firstLine="709"/>
        <w:jc w:val="both"/>
        <w:rPr>
          <w:sz w:val="24"/>
          <w:szCs w:val="24"/>
          <w:lang w:val="en-US"/>
        </w:rPr>
      </w:pPr>
      <w:r w:rsidRPr="00461B0B">
        <w:rPr>
          <w:sz w:val="24"/>
          <w:szCs w:val="24"/>
          <w:lang w:val="en-US"/>
        </w:rPr>
        <w:t>8. to form the creativity and creative thinking of students, the ability to justify and defend their point of view; to develop teamwork skills in solving specific tasks.</w:t>
      </w:r>
    </w:p>
    <w:p w:rsidR="00683256" w:rsidRPr="004F5E2E" w:rsidRDefault="00683256" w:rsidP="00683256">
      <w:pPr>
        <w:tabs>
          <w:tab w:val="left" w:pos="709"/>
        </w:tabs>
        <w:ind w:firstLine="709"/>
        <w:jc w:val="both"/>
        <w:rPr>
          <w:sz w:val="24"/>
          <w:szCs w:val="24"/>
          <w:lang w:val="en-US"/>
        </w:rPr>
      </w:pPr>
    </w:p>
    <w:p w:rsidR="00683256" w:rsidRPr="00B7637B" w:rsidRDefault="00683256" w:rsidP="00683256">
      <w:pPr>
        <w:tabs>
          <w:tab w:val="left" w:pos="708"/>
        </w:tabs>
        <w:ind w:firstLine="709"/>
        <w:jc w:val="both"/>
        <w:rPr>
          <w:rFonts w:eastAsia="Courier New"/>
          <w:b/>
          <w:bCs/>
          <w:color w:val="000000"/>
          <w:sz w:val="24"/>
          <w:szCs w:val="24"/>
          <w:lang w:val="en-US"/>
        </w:rPr>
      </w:pPr>
      <w:r w:rsidRPr="00883DC0">
        <w:rPr>
          <w:b/>
          <w:sz w:val="24"/>
          <w:szCs w:val="24"/>
          <w:lang w:val="en-US"/>
        </w:rPr>
        <w:t>1.3.</w:t>
      </w:r>
      <w:r w:rsidRPr="00BB6D98">
        <w:rPr>
          <w:sz w:val="24"/>
          <w:szCs w:val="24"/>
          <w:lang w:val="en-US"/>
        </w:rPr>
        <w:t xml:space="preserve"> </w:t>
      </w:r>
      <w:r w:rsidRPr="00BB6D98">
        <w:rPr>
          <w:rFonts w:eastAsia="Courier New"/>
          <w:bCs/>
          <w:color w:val="000000"/>
          <w:sz w:val="24"/>
          <w:szCs w:val="24"/>
          <w:lang w:val="en-US"/>
        </w:rPr>
        <w:t>Requirements to the deliverables of mastering the discipline</w:t>
      </w:r>
    </w:p>
    <w:p w:rsidR="00683256" w:rsidRPr="00B7637B" w:rsidRDefault="00683256" w:rsidP="00683256">
      <w:pPr>
        <w:tabs>
          <w:tab w:val="left" w:pos="567"/>
          <w:tab w:val="right" w:leader="underscore" w:pos="9639"/>
        </w:tabs>
        <w:jc w:val="both"/>
        <w:rPr>
          <w:rFonts w:eastAsia="Courier New"/>
          <w:b/>
          <w:bCs/>
          <w:color w:val="000000"/>
          <w:sz w:val="24"/>
          <w:szCs w:val="24"/>
          <w:lang w:val="en-US"/>
        </w:rPr>
      </w:pPr>
    </w:p>
    <w:p w:rsidR="00683256" w:rsidRPr="00B7637B" w:rsidRDefault="00683256" w:rsidP="00683256">
      <w:pPr>
        <w:ind w:firstLine="567"/>
        <w:jc w:val="both"/>
        <w:rPr>
          <w:rFonts w:eastAsia="Courier New"/>
          <w:bCs/>
          <w:sz w:val="24"/>
          <w:szCs w:val="24"/>
          <w:lang w:val="en-US"/>
        </w:rPr>
      </w:pPr>
      <w:r w:rsidRPr="00BB6D98">
        <w:rPr>
          <w:rFonts w:eastAsia="Courier New"/>
          <w:bCs/>
          <w:sz w:val="24"/>
          <w:szCs w:val="24"/>
          <w:lang w:val="en-US"/>
        </w:rPr>
        <w:t>As a result of completing the discipline, the student should</w:t>
      </w:r>
    </w:p>
    <w:p w:rsidR="00683256" w:rsidRDefault="00683256" w:rsidP="00683256">
      <w:pPr>
        <w:autoSpaceDE w:val="0"/>
        <w:autoSpaceDN w:val="0"/>
        <w:adjustRightInd w:val="0"/>
        <w:ind w:firstLine="567"/>
        <w:jc w:val="both"/>
        <w:rPr>
          <w:lang w:val="en-US"/>
        </w:rPr>
      </w:pPr>
      <w:r w:rsidRPr="00540EE5">
        <w:rPr>
          <w:b/>
          <w:sz w:val="24"/>
          <w:szCs w:val="24"/>
          <w:lang w:val="en-GB"/>
        </w:rPr>
        <w:t>Know:</w:t>
      </w:r>
      <w:r w:rsidRPr="00461B0B">
        <w:rPr>
          <w:lang w:val="en-US"/>
        </w:rPr>
        <w:t xml:space="preserve"> </w:t>
      </w:r>
    </w:p>
    <w:p w:rsidR="00683256" w:rsidRPr="00BB6D98" w:rsidRDefault="00683256" w:rsidP="00683256">
      <w:pPr>
        <w:autoSpaceDE w:val="0"/>
        <w:autoSpaceDN w:val="0"/>
        <w:adjustRightInd w:val="0"/>
        <w:ind w:firstLine="567"/>
        <w:jc w:val="both"/>
        <w:rPr>
          <w:sz w:val="24"/>
          <w:szCs w:val="24"/>
          <w:lang w:val="en-US"/>
        </w:rPr>
      </w:pPr>
      <w:proofErr w:type="gramStart"/>
      <w:r w:rsidRPr="00BB6D98">
        <w:rPr>
          <w:sz w:val="24"/>
          <w:szCs w:val="24"/>
          <w:lang w:val="en-US"/>
        </w:rPr>
        <w:t>the</w:t>
      </w:r>
      <w:proofErr w:type="gramEnd"/>
      <w:r w:rsidRPr="00BB6D98">
        <w:rPr>
          <w:sz w:val="24"/>
          <w:szCs w:val="24"/>
          <w:lang w:val="en-US"/>
        </w:rPr>
        <w:t xml:space="preserve"> main stages and general patterns of the formation and development of healing and medicine, the history of the development of the profession of a doctor in various countries of the world from ancient times to our time</w:t>
      </w:r>
    </w:p>
    <w:p w:rsidR="00683256" w:rsidRPr="00BB6D98" w:rsidRDefault="00683256" w:rsidP="00683256">
      <w:pPr>
        <w:autoSpaceDE w:val="0"/>
        <w:autoSpaceDN w:val="0"/>
        <w:adjustRightInd w:val="0"/>
        <w:jc w:val="both"/>
        <w:rPr>
          <w:sz w:val="24"/>
          <w:szCs w:val="24"/>
          <w:lang w:val="en-US"/>
        </w:rPr>
      </w:pPr>
      <w:proofErr w:type="gramStart"/>
      <w:r w:rsidRPr="00BB6D98">
        <w:rPr>
          <w:sz w:val="24"/>
          <w:szCs w:val="24"/>
          <w:lang w:val="en-US"/>
        </w:rPr>
        <w:t>achievements</w:t>
      </w:r>
      <w:proofErr w:type="gramEnd"/>
      <w:r w:rsidRPr="00BB6D98">
        <w:rPr>
          <w:sz w:val="24"/>
          <w:szCs w:val="24"/>
          <w:lang w:val="en-US"/>
        </w:rPr>
        <w:t xml:space="preserve"> of the largest civilizations in the field of healing and medicine in the process of progressive development of their spiritual culture;</w:t>
      </w:r>
    </w:p>
    <w:p w:rsidR="00683256" w:rsidRPr="00BB6D98" w:rsidRDefault="00683256" w:rsidP="00683256">
      <w:pPr>
        <w:autoSpaceDE w:val="0"/>
        <w:autoSpaceDN w:val="0"/>
        <w:adjustRightInd w:val="0"/>
        <w:jc w:val="both"/>
        <w:rPr>
          <w:sz w:val="24"/>
          <w:szCs w:val="24"/>
          <w:lang w:val="en-US"/>
        </w:rPr>
      </w:pPr>
      <w:proofErr w:type="gramStart"/>
      <w:r w:rsidRPr="00BB6D98">
        <w:rPr>
          <w:sz w:val="24"/>
          <w:szCs w:val="24"/>
          <w:lang w:val="en-US"/>
        </w:rPr>
        <w:t>the</w:t>
      </w:r>
      <w:proofErr w:type="gramEnd"/>
      <w:r w:rsidRPr="00BB6D98">
        <w:rPr>
          <w:sz w:val="24"/>
          <w:szCs w:val="24"/>
          <w:lang w:val="en-US"/>
        </w:rPr>
        <w:t xml:space="preserve"> contribution of outstanding doctors of the world who determined the fate of medical science and activity in the history of mankind.</w:t>
      </w:r>
    </w:p>
    <w:p w:rsidR="00683256" w:rsidRPr="00BB6D98" w:rsidRDefault="00683256" w:rsidP="00683256">
      <w:pPr>
        <w:autoSpaceDE w:val="0"/>
        <w:autoSpaceDN w:val="0"/>
        <w:adjustRightInd w:val="0"/>
        <w:jc w:val="both"/>
        <w:rPr>
          <w:sz w:val="24"/>
          <w:szCs w:val="24"/>
          <w:lang w:val="en-US"/>
        </w:rPr>
      </w:pPr>
      <w:proofErr w:type="gramStart"/>
      <w:r w:rsidRPr="00BB6D98">
        <w:rPr>
          <w:sz w:val="24"/>
          <w:szCs w:val="24"/>
          <w:lang w:val="en-US"/>
        </w:rPr>
        <w:t>the</w:t>
      </w:r>
      <w:proofErr w:type="gramEnd"/>
      <w:r w:rsidRPr="00BB6D98">
        <w:rPr>
          <w:sz w:val="24"/>
          <w:szCs w:val="24"/>
          <w:lang w:val="en-US"/>
        </w:rPr>
        <w:t xml:space="preserve"> main stages and general patterns of the formation and development of healing and medicine, the history of the development of the profession of a doctor in various countries of the world from ancient times to our time; </w:t>
      </w:r>
    </w:p>
    <w:p w:rsidR="00683256" w:rsidRPr="00461B0B" w:rsidRDefault="00683256" w:rsidP="00683256">
      <w:pPr>
        <w:autoSpaceDE w:val="0"/>
        <w:autoSpaceDN w:val="0"/>
        <w:adjustRightInd w:val="0"/>
        <w:ind w:firstLine="567"/>
        <w:jc w:val="both"/>
        <w:rPr>
          <w:sz w:val="24"/>
          <w:szCs w:val="24"/>
          <w:lang w:val="en-US"/>
        </w:rPr>
      </w:pPr>
    </w:p>
    <w:p w:rsidR="00683256" w:rsidRPr="00540EE5" w:rsidRDefault="00683256" w:rsidP="00683256">
      <w:pPr>
        <w:ind w:firstLine="567"/>
        <w:contextualSpacing/>
        <w:jc w:val="both"/>
        <w:rPr>
          <w:rFonts w:eastAsia="Courier New"/>
          <w:b/>
          <w:sz w:val="24"/>
          <w:szCs w:val="24"/>
          <w:lang w:val="en-GB"/>
        </w:rPr>
      </w:pPr>
      <w:r w:rsidRPr="00540EE5">
        <w:rPr>
          <w:rFonts w:eastAsia="Courier New"/>
          <w:b/>
          <w:sz w:val="24"/>
          <w:szCs w:val="24"/>
          <w:lang w:val="en-GB"/>
        </w:rPr>
        <w:t xml:space="preserve">Be able to: </w:t>
      </w:r>
    </w:p>
    <w:p w:rsidR="00683256" w:rsidRPr="00BB6D98" w:rsidRDefault="00683256" w:rsidP="00683256">
      <w:pPr>
        <w:contextualSpacing/>
        <w:jc w:val="both"/>
        <w:rPr>
          <w:rFonts w:eastAsia="Courier New"/>
          <w:sz w:val="24"/>
          <w:szCs w:val="24"/>
          <w:lang w:val="en-US"/>
        </w:rPr>
      </w:pPr>
      <w:proofErr w:type="gramStart"/>
      <w:r w:rsidRPr="00BB6D98">
        <w:rPr>
          <w:rFonts w:eastAsia="Courier New"/>
          <w:sz w:val="24"/>
          <w:szCs w:val="24"/>
          <w:lang w:val="en-US"/>
        </w:rPr>
        <w:t>analyze</w:t>
      </w:r>
      <w:proofErr w:type="gramEnd"/>
      <w:r w:rsidRPr="00BB6D98">
        <w:rPr>
          <w:rFonts w:eastAsia="Courier New"/>
          <w:sz w:val="24"/>
          <w:szCs w:val="24"/>
          <w:lang w:val="en-US"/>
        </w:rPr>
        <w:t xml:space="preserve"> historical material and navigate the historical process of progressive development of healing and medicine from the origins to the present;</w:t>
      </w:r>
    </w:p>
    <w:p w:rsidR="00683256" w:rsidRPr="00BB6D98" w:rsidRDefault="00683256" w:rsidP="00683256">
      <w:pPr>
        <w:contextualSpacing/>
        <w:jc w:val="both"/>
        <w:rPr>
          <w:rFonts w:eastAsia="Courier New"/>
          <w:sz w:val="24"/>
          <w:szCs w:val="24"/>
          <w:lang w:val="en-US"/>
        </w:rPr>
      </w:pPr>
      <w:proofErr w:type="gramStart"/>
      <w:r w:rsidRPr="00BB6D98">
        <w:rPr>
          <w:rFonts w:eastAsia="Courier New"/>
          <w:sz w:val="24"/>
          <w:szCs w:val="24"/>
          <w:lang w:val="en-US"/>
        </w:rPr>
        <w:t>understand</w:t>
      </w:r>
      <w:proofErr w:type="gramEnd"/>
      <w:r w:rsidRPr="00BB6D98">
        <w:rPr>
          <w:rFonts w:eastAsia="Courier New"/>
          <w:sz w:val="24"/>
          <w:szCs w:val="24"/>
          <w:lang w:val="en-US"/>
        </w:rPr>
        <w:t xml:space="preserve"> the logic and patterns of development of medical thought and activity at various stages of human history and apply this knowledge in your practice;</w:t>
      </w:r>
    </w:p>
    <w:p w:rsidR="00683256" w:rsidRPr="00BB6D98" w:rsidRDefault="00683256" w:rsidP="00683256">
      <w:pPr>
        <w:contextualSpacing/>
        <w:jc w:val="both"/>
        <w:rPr>
          <w:rFonts w:eastAsia="Courier New"/>
          <w:sz w:val="24"/>
          <w:szCs w:val="24"/>
          <w:lang w:val="en-US"/>
        </w:rPr>
      </w:pPr>
      <w:r w:rsidRPr="00BB6D98">
        <w:rPr>
          <w:rFonts w:eastAsia="Courier New"/>
          <w:sz w:val="24"/>
          <w:szCs w:val="24"/>
          <w:lang w:val="en-US"/>
        </w:rPr>
        <w:t xml:space="preserve"> </w:t>
      </w:r>
      <w:proofErr w:type="gramStart"/>
      <w:r w:rsidRPr="00BB6D98">
        <w:rPr>
          <w:rFonts w:eastAsia="Courier New"/>
          <w:sz w:val="24"/>
          <w:szCs w:val="24"/>
          <w:lang w:val="en-US"/>
        </w:rPr>
        <w:t>understand</w:t>
      </w:r>
      <w:proofErr w:type="gramEnd"/>
      <w:r w:rsidRPr="00BB6D98">
        <w:rPr>
          <w:rFonts w:eastAsia="Courier New"/>
          <w:sz w:val="24"/>
          <w:szCs w:val="24"/>
          <w:lang w:val="en-US"/>
        </w:rPr>
        <w:t xml:space="preserve"> the logic and patterns of development of medical thought and activity at various stages of human history and apply this knowledge in your practice;</w:t>
      </w:r>
    </w:p>
    <w:p w:rsidR="00683256" w:rsidRPr="00BB6D98" w:rsidRDefault="00683256" w:rsidP="00683256">
      <w:pPr>
        <w:contextualSpacing/>
        <w:jc w:val="both"/>
        <w:rPr>
          <w:rFonts w:eastAsia="Courier New"/>
          <w:sz w:val="24"/>
          <w:szCs w:val="24"/>
          <w:lang w:val="en-US"/>
        </w:rPr>
      </w:pPr>
      <w:r w:rsidRPr="00BB6D98">
        <w:rPr>
          <w:rFonts w:eastAsia="Courier New"/>
          <w:sz w:val="24"/>
          <w:szCs w:val="24"/>
          <w:lang w:val="en-US"/>
        </w:rPr>
        <w:t xml:space="preserve"> </w:t>
      </w:r>
      <w:proofErr w:type="gramStart"/>
      <w:r w:rsidRPr="00BB6D98">
        <w:rPr>
          <w:rFonts w:eastAsia="Courier New"/>
          <w:sz w:val="24"/>
          <w:szCs w:val="24"/>
          <w:lang w:val="en-US"/>
        </w:rPr>
        <w:t>constantly</w:t>
      </w:r>
      <w:proofErr w:type="gramEnd"/>
      <w:r w:rsidRPr="00BB6D98">
        <w:rPr>
          <w:rFonts w:eastAsia="Courier New"/>
          <w:sz w:val="24"/>
          <w:szCs w:val="24"/>
          <w:lang w:val="en-US"/>
        </w:rPr>
        <w:t xml:space="preserve"> improve and deepen your knowledge of the history of your chosen specialty;</w:t>
      </w:r>
    </w:p>
    <w:p w:rsidR="00683256" w:rsidRPr="00461B0B" w:rsidRDefault="00683256" w:rsidP="00683256">
      <w:pPr>
        <w:contextualSpacing/>
        <w:jc w:val="both"/>
        <w:rPr>
          <w:rFonts w:eastAsia="Courier New"/>
          <w:sz w:val="24"/>
          <w:szCs w:val="24"/>
          <w:lang w:val="en-US"/>
        </w:rPr>
      </w:pPr>
      <w:proofErr w:type="gramStart"/>
      <w:r w:rsidRPr="00BB6D98">
        <w:rPr>
          <w:rFonts w:eastAsia="Courier New"/>
          <w:sz w:val="24"/>
          <w:szCs w:val="24"/>
          <w:lang w:val="en-US"/>
        </w:rPr>
        <w:t>strive</w:t>
      </w:r>
      <w:proofErr w:type="gramEnd"/>
      <w:r w:rsidRPr="00BB6D98">
        <w:rPr>
          <w:rFonts w:eastAsia="Courier New"/>
          <w:sz w:val="24"/>
          <w:szCs w:val="24"/>
          <w:lang w:val="en-US"/>
        </w:rPr>
        <w:t xml:space="preserve"> to improve their cultural level; worthily follow the ideas of humanism and universal values in their medical activities.</w:t>
      </w:r>
    </w:p>
    <w:p w:rsidR="00683256" w:rsidRPr="00540EE5" w:rsidRDefault="00683256" w:rsidP="00683256">
      <w:pPr>
        <w:ind w:firstLine="567"/>
        <w:contextualSpacing/>
        <w:jc w:val="both"/>
        <w:rPr>
          <w:rFonts w:eastAsia="Courier New"/>
          <w:b/>
          <w:sz w:val="24"/>
          <w:szCs w:val="24"/>
          <w:lang w:val="en-GB"/>
        </w:rPr>
      </w:pPr>
      <w:r w:rsidRPr="00540EE5">
        <w:rPr>
          <w:rFonts w:eastAsia="Courier New"/>
          <w:b/>
          <w:sz w:val="24"/>
          <w:szCs w:val="24"/>
          <w:lang w:val="en-GB"/>
        </w:rPr>
        <w:t xml:space="preserve">Possess: </w:t>
      </w:r>
    </w:p>
    <w:p w:rsidR="00683256" w:rsidRPr="00461B0B" w:rsidRDefault="00683256" w:rsidP="00683256">
      <w:pPr>
        <w:ind w:firstLine="567"/>
        <w:contextualSpacing/>
        <w:jc w:val="both"/>
        <w:rPr>
          <w:rFonts w:eastAsia="Courier New"/>
          <w:sz w:val="24"/>
          <w:szCs w:val="24"/>
          <w:lang w:val="en-US"/>
        </w:rPr>
      </w:pPr>
      <w:proofErr w:type="gramStart"/>
      <w:r w:rsidRPr="00461B0B">
        <w:rPr>
          <w:rFonts w:eastAsia="Courier New"/>
          <w:sz w:val="24"/>
          <w:szCs w:val="24"/>
          <w:lang w:val="en-US"/>
        </w:rPr>
        <w:t>skills</w:t>
      </w:r>
      <w:proofErr w:type="gramEnd"/>
      <w:r w:rsidRPr="00461B0B">
        <w:rPr>
          <w:rFonts w:eastAsia="Courier New"/>
          <w:sz w:val="24"/>
          <w:szCs w:val="24"/>
          <w:lang w:val="en-US"/>
        </w:rPr>
        <w:t xml:space="preserve"> of conducting scientific discussion on the most important issues of the general history of medicine;</w:t>
      </w:r>
    </w:p>
    <w:p w:rsidR="00683256" w:rsidRPr="00461B0B" w:rsidRDefault="00683256" w:rsidP="00683256">
      <w:pPr>
        <w:ind w:firstLine="567"/>
        <w:contextualSpacing/>
        <w:jc w:val="both"/>
        <w:rPr>
          <w:rFonts w:eastAsia="Courier New"/>
          <w:sz w:val="24"/>
          <w:szCs w:val="24"/>
          <w:lang w:val="en-US"/>
        </w:rPr>
      </w:pPr>
      <w:proofErr w:type="gramStart"/>
      <w:r w:rsidRPr="00461B0B">
        <w:rPr>
          <w:rFonts w:eastAsia="Courier New"/>
          <w:sz w:val="24"/>
          <w:szCs w:val="24"/>
          <w:lang w:val="en-US"/>
        </w:rPr>
        <w:t>the</w:t>
      </w:r>
      <w:proofErr w:type="gramEnd"/>
      <w:r w:rsidRPr="00461B0B">
        <w:rPr>
          <w:rFonts w:eastAsia="Courier New"/>
          <w:sz w:val="24"/>
          <w:szCs w:val="24"/>
          <w:lang w:val="en-US"/>
        </w:rPr>
        <w:t xml:space="preserve"> skills of using knowledge on the history of medicine, culture and medical ethics acquired in the course of training in their activities.</w:t>
      </w:r>
    </w:p>
    <w:p w:rsidR="00683256" w:rsidRPr="00461B0B" w:rsidRDefault="00683256" w:rsidP="00683256">
      <w:pPr>
        <w:ind w:firstLine="567"/>
        <w:contextualSpacing/>
        <w:jc w:val="both"/>
        <w:rPr>
          <w:rFonts w:eastAsia="Courier New"/>
          <w:sz w:val="24"/>
          <w:szCs w:val="24"/>
          <w:lang w:val="en-US"/>
        </w:rPr>
      </w:pPr>
      <w:proofErr w:type="gramStart"/>
      <w:r w:rsidRPr="00461B0B">
        <w:rPr>
          <w:rFonts w:eastAsia="Courier New"/>
          <w:sz w:val="24"/>
          <w:szCs w:val="24"/>
          <w:lang w:val="en-US"/>
        </w:rPr>
        <w:t>skills</w:t>
      </w:r>
      <w:proofErr w:type="gramEnd"/>
      <w:r w:rsidRPr="00461B0B">
        <w:rPr>
          <w:rFonts w:eastAsia="Courier New"/>
          <w:sz w:val="24"/>
          <w:szCs w:val="24"/>
          <w:lang w:val="en-US"/>
        </w:rPr>
        <w:t xml:space="preserve"> of conducting scientific discussion on the most important issues of the general history of medicine;</w:t>
      </w:r>
    </w:p>
    <w:p w:rsidR="00683256" w:rsidRPr="00461B0B" w:rsidRDefault="00683256" w:rsidP="00683256">
      <w:pPr>
        <w:ind w:firstLine="567"/>
        <w:contextualSpacing/>
        <w:jc w:val="both"/>
        <w:rPr>
          <w:rFonts w:eastAsia="Courier New"/>
          <w:sz w:val="24"/>
          <w:szCs w:val="24"/>
          <w:lang w:val="en-US"/>
        </w:rPr>
      </w:pPr>
      <w:r w:rsidRPr="00461B0B">
        <w:rPr>
          <w:rFonts w:eastAsia="Courier New"/>
          <w:sz w:val="24"/>
          <w:szCs w:val="24"/>
          <w:lang w:val="en-US"/>
        </w:rPr>
        <w:t xml:space="preserve"> </w:t>
      </w:r>
      <w:proofErr w:type="gramStart"/>
      <w:r w:rsidRPr="00461B0B">
        <w:rPr>
          <w:rFonts w:eastAsia="Courier New"/>
          <w:sz w:val="24"/>
          <w:szCs w:val="24"/>
          <w:lang w:val="en-US"/>
        </w:rPr>
        <w:t>the</w:t>
      </w:r>
      <w:proofErr w:type="gramEnd"/>
      <w:r w:rsidRPr="00461B0B">
        <w:rPr>
          <w:rFonts w:eastAsia="Courier New"/>
          <w:sz w:val="24"/>
          <w:szCs w:val="24"/>
          <w:lang w:val="en-US"/>
        </w:rPr>
        <w:t xml:space="preserve"> skills of using knowledge on the history of medicine, culture and medical ethics acquired in the course of training in their activities.</w:t>
      </w:r>
    </w:p>
    <w:p w:rsidR="00CA0939" w:rsidRPr="009A0414" w:rsidRDefault="00CA0939" w:rsidP="00CA0939">
      <w:pPr>
        <w:ind w:firstLine="709"/>
        <w:jc w:val="both"/>
        <w:rPr>
          <w:b/>
          <w:sz w:val="24"/>
          <w:szCs w:val="24"/>
          <w:lang w:val="en-US"/>
        </w:rPr>
      </w:pPr>
    </w:p>
    <w:p w:rsidR="00CA0939" w:rsidRPr="003F2247" w:rsidRDefault="00F102AA" w:rsidP="00CA0939">
      <w:pPr>
        <w:tabs>
          <w:tab w:val="left" w:pos="993"/>
        </w:tabs>
        <w:ind w:firstLine="709"/>
        <w:rPr>
          <w:rStyle w:val="FontStyle55"/>
          <w:rFonts w:cs="Times New Roman"/>
          <w:bCs/>
          <w:sz w:val="24"/>
          <w:szCs w:val="24"/>
          <w:lang w:val="en-US"/>
        </w:rPr>
      </w:pPr>
      <w:r w:rsidRPr="00883DC0">
        <w:rPr>
          <w:rStyle w:val="FontStyle55"/>
          <w:rFonts w:cs="Times New Roman"/>
          <w:bCs/>
          <w:sz w:val="24"/>
          <w:szCs w:val="24"/>
          <w:lang w:val="en-GB"/>
        </w:rPr>
        <w:t>2.</w:t>
      </w:r>
      <w:r w:rsidRPr="00883DC0">
        <w:rPr>
          <w:rStyle w:val="FontStyle55"/>
          <w:rFonts w:cs="Times New Roman"/>
          <w:bCs/>
          <w:sz w:val="24"/>
          <w:szCs w:val="24"/>
          <w:lang w:val="en-GB"/>
        </w:rPr>
        <w:tab/>
        <w:t>Position of the academic discipline in the structure of the General Educational Program (GEP).</w:t>
      </w:r>
    </w:p>
    <w:p w:rsidR="00683256" w:rsidRPr="00B7637B" w:rsidRDefault="00683256" w:rsidP="00683256">
      <w:pPr>
        <w:tabs>
          <w:tab w:val="left" w:pos="709"/>
        </w:tabs>
        <w:jc w:val="both"/>
        <w:rPr>
          <w:sz w:val="24"/>
          <w:szCs w:val="24"/>
          <w:lang w:val="en-US"/>
        </w:rPr>
      </w:pPr>
      <w:r w:rsidRPr="00883DC0">
        <w:rPr>
          <w:rStyle w:val="FontStyle54"/>
          <w:rFonts w:cs="Times New Roman"/>
          <w:b/>
          <w:sz w:val="24"/>
          <w:szCs w:val="24"/>
          <w:lang w:val="en-GB"/>
        </w:rPr>
        <w:tab/>
      </w:r>
      <w:r w:rsidR="00F102AA" w:rsidRPr="00883DC0">
        <w:rPr>
          <w:rStyle w:val="FontStyle54"/>
          <w:rFonts w:cs="Times New Roman"/>
          <w:b/>
          <w:sz w:val="24"/>
          <w:szCs w:val="24"/>
          <w:lang w:val="en-GB"/>
        </w:rPr>
        <w:t xml:space="preserve">2.1. </w:t>
      </w:r>
      <w:r w:rsidRPr="00BB6D98">
        <w:rPr>
          <w:sz w:val="24"/>
          <w:szCs w:val="24"/>
          <w:lang w:val="en-US"/>
        </w:rPr>
        <w:t>The discipline belongs to the block 1 of the Discipline (Module) the mandatory part is B 1.O.4 and is studied in the 1st year in the 1d semester.</w:t>
      </w:r>
      <w:r w:rsidRPr="00BB6D98">
        <w:rPr>
          <w:bCs/>
          <w:sz w:val="24"/>
          <w:szCs w:val="24"/>
          <w:lang w:val="en-US"/>
        </w:rPr>
        <w:t>to</w:t>
      </w:r>
      <w:r w:rsidRPr="00BB6D98">
        <w:rPr>
          <w:sz w:val="24"/>
          <w:szCs w:val="24"/>
          <w:lang w:val="en-US"/>
        </w:rPr>
        <w:t xml:space="preserve"> the core </w:t>
      </w:r>
      <w:proofErr w:type="gramStart"/>
      <w:r w:rsidRPr="00BB6D98">
        <w:rPr>
          <w:sz w:val="24"/>
          <w:szCs w:val="24"/>
          <w:lang w:val="en-US"/>
        </w:rPr>
        <w:t>part</w:t>
      </w:r>
      <w:r w:rsidRPr="00BB6D98">
        <w:rPr>
          <w:i/>
          <w:lang w:val="en-US"/>
        </w:rPr>
        <w:t xml:space="preserve"> </w:t>
      </w:r>
      <w:r w:rsidRPr="00BB6D98">
        <w:rPr>
          <w:sz w:val="24"/>
          <w:szCs w:val="24"/>
          <w:lang w:val="en-US"/>
        </w:rPr>
        <w:t xml:space="preserve"> of</w:t>
      </w:r>
      <w:proofErr w:type="gramEnd"/>
      <w:r w:rsidRPr="00BB6D98">
        <w:rPr>
          <w:sz w:val="24"/>
          <w:szCs w:val="24"/>
          <w:lang w:val="en-US"/>
        </w:rPr>
        <w:t xml:space="preserve"> Block 1 of GEP HE</w:t>
      </w:r>
      <w:r w:rsidRPr="00BB6D98">
        <w:rPr>
          <w:lang w:val="en-US"/>
        </w:rPr>
        <w:t xml:space="preserve"> </w:t>
      </w:r>
      <w:r w:rsidRPr="00BB6D98">
        <w:rPr>
          <w:sz w:val="24"/>
          <w:szCs w:val="24"/>
          <w:lang w:val="en-US"/>
        </w:rPr>
        <w:t>(Academic discipline index).</w:t>
      </w:r>
    </w:p>
    <w:p w:rsidR="00683256" w:rsidRPr="00B7637B" w:rsidRDefault="00683256" w:rsidP="00683256">
      <w:pPr>
        <w:tabs>
          <w:tab w:val="left" w:pos="709"/>
        </w:tabs>
        <w:ind w:firstLine="709"/>
        <w:jc w:val="both"/>
        <w:rPr>
          <w:sz w:val="24"/>
          <w:szCs w:val="24"/>
          <w:lang w:val="en-US"/>
        </w:rPr>
      </w:pPr>
    </w:p>
    <w:p w:rsidR="00683256" w:rsidRPr="00B7637B" w:rsidRDefault="00683256" w:rsidP="00683256">
      <w:pPr>
        <w:shd w:val="clear" w:color="auto" w:fill="FFFFFF"/>
        <w:tabs>
          <w:tab w:val="left" w:pos="709"/>
        </w:tabs>
        <w:ind w:firstLine="709"/>
        <w:jc w:val="both"/>
        <w:rPr>
          <w:lang w:val="en-US"/>
        </w:rPr>
      </w:pPr>
    </w:p>
    <w:p w:rsidR="00683256" w:rsidRPr="00B7637B" w:rsidRDefault="00683256" w:rsidP="00683256">
      <w:pPr>
        <w:shd w:val="clear" w:color="auto" w:fill="FFFFFF"/>
        <w:tabs>
          <w:tab w:val="left" w:pos="709"/>
        </w:tabs>
        <w:ind w:firstLine="709"/>
        <w:jc w:val="both"/>
        <w:rPr>
          <w:sz w:val="24"/>
          <w:szCs w:val="24"/>
          <w:lang w:val="en-US"/>
        </w:rPr>
      </w:pPr>
      <w:r w:rsidRPr="00BB6D98">
        <w:rPr>
          <w:sz w:val="24"/>
          <w:szCs w:val="24"/>
          <w:lang w:val="en-US"/>
        </w:rPr>
        <w:t>The discipline is taught in 1 semester/1 year of study.</w:t>
      </w:r>
    </w:p>
    <w:p w:rsidR="00C2265B" w:rsidRPr="00430822" w:rsidRDefault="00C2265B" w:rsidP="00C2265B">
      <w:pPr>
        <w:ind w:firstLine="709"/>
        <w:rPr>
          <w:sz w:val="24"/>
          <w:szCs w:val="24"/>
          <w:lang w:val="en-US"/>
        </w:rPr>
      </w:pPr>
    </w:p>
    <w:p w:rsidR="00CA0939" w:rsidRPr="00C2265B" w:rsidRDefault="00CA0939" w:rsidP="00CA0939">
      <w:pPr>
        <w:ind w:firstLine="709"/>
        <w:rPr>
          <w:rStyle w:val="FontStyle54"/>
          <w:rFonts w:cs="Times New Roman"/>
          <w:b/>
          <w:sz w:val="24"/>
          <w:szCs w:val="24"/>
          <w:lang w:val="en-US"/>
        </w:rPr>
      </w:pPr>
    </w:p>
    <w:p w:rsidR="00430822" w:rsidRPr="00883DC0" w:rsidRDefault="00F102AA" w:rsidP="00430822">
      <w:pPr>
        <w:tabs>
          <w:tab w:val="left" w:pos="708"/>
          <w:tab w:val="right" w:pos="9639"/>
        </w:tabs>
        <w:ind w:firstLine="539"/>
        <w:jc w:val="both"/>
        <w:rPr>
          <w:rFonts w:cs="Times New Roman"/>
          <w:b/>
          <w:sz w:val="24"/>
          <w:szCs w:val="24"/>
          <w:lang w:val="en-GB"/>
        </w:rPr>
      </w:pPr>
      <w:r w:rsidRPr="00883DC0">
        <w:rPr>
          <w:b/>
          <w:sz w:val="24"/>
          <w:szCs w:val="24"/>
          <w:lang w:val="en-GB"/>
        </w:rPr>
        <w:t>3. Deliverables of mastering the academic discipline and metrics of competence acquisition</w:t>
      </w:r>
    </w:p>
    <w:p w:rsidR="00430822" w:rsidRDefault="00F102AA" w:rsidP="00430822">
      <w:pPr>
        <w:tabs>
          <w:tab w:val="left" w:pos="708"/>
          <w:tab w:val="right" w:pos="9639"/>
        </w:tabs>
        <w:ind w:firstLine="539"/>
        <w:jc w:val="both"/>
        <w:rPr>
          <w:sz w:val="24"/>
          <w:szCs w:val="24"/>
          <w:lang w:val="en-US"/>
        </w:rPr>
      </w:pPr>
      <w:r w:rsidRPr="00883DC0">
        <w:rPr>
          <w:sz w:val="24"/>
          <w:szCs w:val="24"/>
          <w:lang w:val="en-GB"/>
        </w:rPr>
        <w:tab/>
        <w:t>Mastering the discipline aims at acquiring the following universal (UC) or/and general professional (GPC) or/and professional (PC) competencies</w:t>
      </w:r>
    </w:p>
    <w:tbl>
      <w:tblPr>
        <w:tblW w:w="5333"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2"/>
        <w:gridCol w:w="1306"/>
        <w:gridCol w:w="2177"/>
        <w:gridCol w:w="2177"/>
        <w:gridCol w:w="1307"/>
        <w:gridCol w:w="1307"/>
        <w:gridCol w:w="1532"/>
      </w:tblGrid>
      <w:tr w:rsidR="00683256" w:rsidRPr="002A50E6" w:rsidTr="00683256">
        <w:trPr>
          <w:trHeight w:val="340"/>
        </w:trPr>
        <w:tc>
          <w:tcPr>
            <w:tcW w:w="402" w:type="dxa"/>
            <w:vMerge w:val="restart"/>
            <w:vAlign w:val="center"/>
          </w:tcPr>
          <w:p w:rsidR="00683256" w:rsidRPr="00AA1FDE" w:rsidRDefault="00683256" w:rsidP="00456919">
            <w:pPr>
              <w:tabs>
                <w:tab w:val="left" w:pos="708"/>
                <w:tab w:val="right" w:leader="underscore" w:pos="9639"/>
              </w:tabs>
              <w:ind w:left="-57" w:right="-57"/>
              <w:jc w:val="center"/>
              <w:rPr>
                <w:bCs/>
                <w:sz w:val="24"/>
                <w:szCs w:val="24"/>
              </w:rPr>
            </w:pPr>
            <w:r w:rsidRPr="00AA1FDE">
              <w:rPr>
                <w:sz w:val="24"/>
                <w:szCs w:val="24"/>
              </w:rPr>
              <w:t xml:space="preserve">№ </w:t>
            </w:r>
          </w:p>
        </w:tc>
        <w:tc>
          <w:tcPr>
            <w:tcW w:w="1306" w:type="dxa"/>
            <w:vMerge w:val="restart"/>
            <w:vAlign w:val="center"/>
          </w:tcPr>
          <w:p w:rsidR="00683256" w:rsidRPr="00AA1FDE" w:rsidRDefault="00683256" w:rsidP="00456919">
            <w:pPr>
              <w:tabs>
                <w:tab w:val="left" w:pos="708"/>
                <w:tab w:val="right" w:leader="underscore" w:pos="9639"/>
              </w:tabs>
              <w:jc w:val="center"/>
              <w:rPr>
                <w:bCs/>
                <w:sz w:val="24"/>
                <w:szCs w:val="24"/>
              </w:rPr>
            </w:pPr>
            <w:proofErr w:type="spellStart"/>
            <w:r w:rsidRPr="00AA1FDE">
              <w:rPr>
                <w:sz w:val="24"/>
                <w:szCs w:val="24"/>
              </w:rPr>
              <w:t>Competence</w:t>
            </w:r>
            <w:proofErr w:type="spellEnd"/>
            <w:r w:rsidRPr="00AA1FDE">
              <w:rPr>
                <w:sz w:val="24"/>
                <w:szCs w:val="24"/>
              </w:rPr>
              <w:t xml:space="preserve"> </w:t>
            </w:r>
            <w:proofErr w:type="spellStart"/>
            <w:r w:rsidRPr="00AA1FDE">
              <w:rPr>
                <w:sz w:val="24"/>
                <w:szCs w:val="24"/>
              </w:rPr>
              <w:t>code</w:t>
            </w:r>
            <w:proofErr w:type="spellEnd"/>
          </w:p>
        </w:tc>
        <w:tc>
          <w:tcPr>
            <w:tcW w:w="2177" w:type="dxa"/>
            <w:vMerge w:val="restart"/>
            <w:vAlign w:val="center"/>
          </w:tcPr>
          <w:p w:rsidR="00683256" w:rsidRPr="00B7637B" w:rsidRDefault="00683256" w:rsidP="00456919">
            <w:pPr>
              <w:tabs>
                <w:tab w:val="left" w:pos="708"/>
                <w:tab w:val="right" w:leader="underscore" w:pos="9639"/>
              </w:tabs>
              <w:jc w:val="center"/>
              <w:rPr>
                <w:bCs/>
                <w:sz w:val="24"/>
                <w:szCs w:val="24"/>
                <w:lang w:val="en-US"/>
              </w:rPr>
            </w:pPr>
            <w:r w:rsidRPr="00BB6D98">
              <w:rPr>
                <w:color w:val="000000"/>
                <w:sz w:val="24"/>
                <w:szCs w:val="24"/>
                <w:lang w:val="en-US"/>
              </w:rPr>
              <w:t>The content of the competence (or its part)</w:t>
            </w:r>
          </w:p>
        </w:tc>
        <w:tc>
          <w:tcPr>
            <w:tcW w:w="2177" w:type="dxa"/>
            <w:vMerge w:val="restart"/>
            <w:vAlign w:val="center"/>
          </w:tcPr>
          <w:p w:rsidR="00683256" w:rsidRPr="00B7637B" w:rsidRDefault="00683256" w:rsidP="00456919">
            <w:pPr>
              <w:tabs>
                <w:tab w:val="left" w:pos="708"/>
                <w:tab w:val="right" w:leader="underscore" w:pos="9639"/>
              </w:tabs>
              <w:jc w:val="center"/>
              <w:rPr>
                <w:bCs/>
                <w:sz w:val="24"/>
                <w:szCs w:val="24"/>
                <w:lang w:val="en-US"/>
              </w:rPr>
            </w:pPr>
            <w:r w:rsidRPr="00BB6D98">
              <w:rPr>
                <w:bCs/>
                <w:sz w:val="24"/>
                <w:szCs w:val="24"/>
                <w:lang w:val="en-US"/>
              </w:rPr>
              <w:t xml:space="preserve">Code and name of the competence </w:t>
            </w:r>
            <w:r w:rsidRPr="00BB6D98">
              <w:rPr>
                <w:sz w:val="24"/>
                <w:szCs w:val="24"/>
                <w:lang w:val="en-US"/>
              </w:rPr>
              <w:t>acquisition</w:t>
            </w:r>
            <w:r w:rsidRPr="00BB6D98">
              <w:rPr>
                <w:bCs/>
                <w:sz w:val="24"/>
                <w:szCs w:val="24"/>
                <w:lang w:val="en-US"/>
              </w:rPr>
              <w:t xml:space="preserve"> metric</w:t>
            </w:r>
          </w:p>
        </w:tc>
        <w:tc>
          <w:tcPr>
            <w:tcW w:w="4146" w:type="dxa"/>
            <w:gridSpan w:val="3"/>
            <w:vAlign w:val="center"/>
          </w:tcPr>
          <w:p w:rsidR="00683256" w:rsidRPr="00B7637B" w:rsidRDefault="00683256" w:rsidP="00456919">
            <w:pPr>
              <w:tabs>
                <w:tab w:val="left" w:pos="708"/>
                <w:tab w:val="right" w:leader="underscore" w:pos="9639"/>
              </w:tabs>
              <w:jc w:val="center"/>
              <w:rPr>
                <w:bCs/>
                <w:sz w:val="24"/>
                <w:szCs w:val="24"/>
                <w:lang w:val="en-US"/>
              </w:rPr>
            </w:pPr>
            <w:r w:rsidRPr="00BB6D98">
              <w:rPr>
                <w:sz w:val="24"/>
                <w:szCs w:val="24"/>
                <w:lang w:val="en-US"/>
              </w:rPr>
              <w:t>As a result of mastering the discipline, the students should:</w:t>
            </w:r>
          </w:p>
        </w:tc>
      </w:tr>
      <w:tr w:rsidR="00683256" w:rsidTr="00683256">
        <w:trPr>
          <w:trHeight w:val="340"/>
        </w:trPr>
        <w:tc>
          <w:tcPr>
            <w:tcW w:w="402" w:type="dxa"/>
            <w:vMerge/>
            <w:vAlign w:val="center"/>
          </w:tcPr>
          <w:p w:rsidR="00683256" w:rsidRPr="00B7637B" w:rsidRDefault="00683256" w:rsidP="00456919">
            <w:pPr>
              <w:tabs>
                <w:tab w:val="left" w:pos="708"/>
                <w:tab w:val="right" w:leader="underscore" w:pos="9639"/>
              </w:tabs>
              <w:jc w:val="center"/>
              <w:rPr>
                <w:bCs/>
                <w:sz w:val="24"/>
                <w:szCs w:val="24"/>
                <w:lang w:val="en-US"/>
              </w:rPr>
            </w:pPr>
          </w:p>
        </w:tc>
        <w:tc>
          <w:tcPr>
            <w:tcW w:w="1306" w:type="dxa"/>
            <w:vMerge/>
            <w:vAlign w:val="center"/>
          </w:tcPr>
          <w:p w:rsidR="00683256" w:rsidRPr="00B7637B" w:rsidRDefault="00683256" w:rsidP="00456919">
            <w:pPr>
              <w:tabs>
                <w:tab w:val="left" w:pos="708"/>
                <w:tab w:val="right" w:leader="underscore" w:pos="9639"/>
              </w:tabs>
              <w:jc w:val="center"/>
              <w:rPr>
                <w:bCs/>
                <w:sz w:val="24"/>
                <w:szCs w:val="24"/>
                <w:lang w:val="en-US"/>
              </w:rPr>
            </w:pPr>
          </w:p>
        </w:tc>
        <w:tc>
          <w:tcPr>
            <w:tcW w:w="2177" w:type="dxa"/>
            <w:vMerge/>
            <w:vAlign w:val="center"/>
          </w:tcPr>
          <w:p w:rsidR="00683256" w:rsidRPr="00B7637B" w:rsidRDefault="00683256" w:rsidP="00456919">
            <w:pPr>
              <w:tabs>
                <w:tab w:val="left" w:pos="708"/>
                <w:tab w:val="right" w:leader="underscore" w:pos="9639"/>
              </w:tabs>
              <w:jc w:val="center"/>
              <w:rPr>
                <w:bCs/>
                <w:sz w:val="24"/>
                <w:szCs w:val="24"/>
                <w:lang w:val="en-US"/>
              </w:rPr>
            </w:pPr>
          </w:p>
        </w:tc>
        <w:tc>
          <w:tcPr>
            <w:tcW w:w="2177" w:type="dxa"/>
            <w:vMerge/>
            <w:vAlign w:val="center"/>
          </w:tcPr>
          <w:p w:rsidR="00683256" w:rsidRPr="00B7637B" w:rsidRDefault="00683256" w:rsidP="00456919">
            <w:pPr>
              <w:tabs>
                <w:tab w:val="left" w:pos="708"/>
                <w:tab w:val="right" w:leader="underscore" w:pos="9639"/>
              </w:tabs>
              <w:jc w:val="center"/>
              <w:rPr>
                <w:bCs/>
                <w:sz w:val="24"/>
                <w:szCs w:val="24"/>
                <w:lang w:val="en-US"/>
              </w:rPr>
            </w:pPr>
          </w:p>
        </w:tc>
        <w:tc>
          <w:tcPr>
            <w:tcW w:w="1307" w:type="dxa"/>
            <w:vAlign w:val="center"/>
          </w:tcPr>
          <w:p w:rsidR="00683256" w:rsidRPr="00AA1FDE" w:rsidRDefault="00683256" w:rsidP="00456919">
            <w:pPr>
              <w:jc w:val="center"/>
              <w:rPr>
                <w:sz w:val="24"/>
                <w:szCs w:val="24"/>
              </w:rPr>
            </w:pPr>
            <w:proofErr w:type="spellStart"/>
            <w:r w:rsidRPr="00AA1FDE">
              <w:rPr>
                <w:sz w:val="24"/>
                <w:szCs w:val="24"/>
              </w:rPr>
              <w:t>know</w:t>
            </w:r>
            <w:proofErr w:type="spellEnd"/>
          </w:p>
        </w:tc>
        <w:tc>
          <w:tcPr>
            <w:tcW w:w="1307" w:type="dxa"/>
            <w:vAlign w:val="center"/>
          </w:tcPr>
          <w:p w:rsidR="00683256" w:rsidRPr="00AA1FDE" w:rsidRDefault="00683256" w:rsidP="00456919">
            <w:pPr>
              <w:jc w:val="center"/>
              <w:rPr>
                <w:sz w:val="24"/>
                <w:szCs w:val="24"/>
              </w:rPr>
            </w:pPr>
            <w:proofErr w:type="spellStart"/>
            <w:r w:rsidRPr="00AA1FDE">
              <w:rPr>
                <w:sz w:val="24"/>
                <w:szCs w:val="24"/>
              </w:rPr>
              <w:t>be</w:t>
            </w:r>
            <w:proofErr w:type="spellEnd"/>
            <w:r w:rsidRPr="00AA1FDE">
              <w:rPr>
                <w:sz w:val="24"/>
                <w:szCs w:val="24"/>
              </w:rPr>
              <w:t xml:space="preserve"> </w:t>
            </w:r>
            <w:proofErr w:type="spellStart"/>
            <w:r w:rsidRPr="00AA1FDE">
              <w:rPr>
                <w:sz w:val="24"/>
                <w:szCs w:val="24"/>
              </w:rPr>
              <w:t>able</w:t>
            </w:r>
            <w:proofErr w:type="spellEnd"/>
            <w:r w:rsidRPr="00AA1FDE">
              <w:rPr>
                <w:sz w:val="24"/>
                <w:szCs w:val="24"/>
              </w:rPr>
              <w:t xml:space="preserve"> </w:t>
            </w:r>
            <w:proofErr w:type="spellStart"/>
            <w:r w:rsidRPr="00AA1FDE">
              <w:rPr>
                <w:sz w:val="24"/>
                <w:szCs w:val="24"/>
              </w:rPr>
              <w:t>to</w:t>
            </w:r>
            <w:proofErr w:type="spellEnd"/>
          </w:p>
        </w:tc>
        <w:tc>
          <w:tcPr>
            <w:tcW w:w="1532" w:type="dxa"/>
            <w:vAlign w:val="center"/>
          </w:tcPr>
          <w:p w:rsidR="00683256" w:rsidRDefault="00683256" w:rsidP="00456919">
            <w:pPr>
              <w:jc w:val="center"/>
              <w:rPr>
                <w:sz w:val="24"/>
                <w:szCs w:val="24"/>
              </w:rPr>
            </w:pPr>
          </w:p>
          <w:p w:rsidR="00683256" w:rsidRPr="00AA1FDE" w:rsidRDefault="00683256" w:rsidP="00456919">
            <w:pPr>
              <w:jc w:val="center"/>
              <w:rPr>
                <w:sz w:val="24"/>
                <w:szCs w:val="24"/>
              </w:rPr>
            </w:pPr>
            <w:proofErr w:type="spellStart"/>
            <w:r w:rsidRPr="00AA1FDE">
              <w:rPr>
                <w:sz w:val="24"/>
                <w:szCs w:val="24"/>
              </w:rPr>
              <w:t>possess</w:t>
            </w:r>
            <w:proofErr w:type="spellEnd"/>
          </w:p>
          <w:p w:rsidR="00683256" w:rsidRPr="00AA1FDE" w:rsidRDefault="00683256" w:rsidP="00456919">
            <w:pPr>
              <w:jc w:val="center"/>
              <w:rPr>
                <w:sz w:val="24"/>
                <w:szCs w:val="24"/>
              </w:rPr>
            </w:pPr>
          </w:p>
        </w:tc>
      </w:tr>
      <w:tr w:rsidR="00683256" w:rsidRPr="002A50E6" w:rsidTr="00683256">
        <w:trPr>
          <w:trHeight w:val="340"/>
        </w:trPr>
        <w:tc>
          <w:tcPr>
            <w:tcW w:w="402" w:type="dxa"/>
          </w:tcPr>
          <w:p w:rsidR="00683256" w:rsidRPr="00AA1FDE" w:rsidRDefault="00683256" w:rsidP="00683256">
            <w:pPr>
              <w:widowControl w:val="0"/>
              <w:numPr>
                <w:ilvl w:val="0"/>
                <w:numId w:val="3"/>
              </w:numPr>
              <w:tabs>
                <w:tab w:val="clear" w:pos="720"/>
                <w:tab w:val="num" w:pos="284"/>
                <w:tab w:val="right" w:leader="underscore" w:pos="9639"/>
              </w:tabs>
              <w:ind w:left="0" w:firstLine="0"/>
              <w:jc w:val="center"/>
              <w:rPr>
                <w:bCs/>
                <w:sz w:val="24"/>
                <w:szCs w:val="24"/>
              </w:rPr>
            </w:pPr>
          </w:p>
        </w:tc>
        <w:tc>
          <w:tcPr>
            <w:tcW w:w="1306" w:type="dxa"/>
          </w:tcPr>
          <w:p w:rsidR="00683256" w:rsidRPr="003F0400" w:rsidRDefault="00683256" w:rsidP="00456919">
            <w:pPr>
              <w:tabs>
                <w:tab w:val="left" w:pos="708"/>
                <w:tab w:val="right" w:leader="underscore" w:pos="9639"/>
              </w:tabs>
              <w:jc w:val="both"/>
              <w:rPr>
                <w:sz w:val="24"/>
                <w:szCs w:val="24"/>
                <w:lang w:val="en-US"/>
              </w:rPr>
            </w:pPr>
            <w:r>
              <w:rPr>
                <w:sz w:val="24"/>
                <w:szCs w:val="24"/>
                <w:lang w:val="en-US"/>
              </w:rPr>
              <w:t>UC-5</w:t>
            </w:r>
          </w:p>
        </w:tc>
        <w:tc>
          <w:tcPr>
            <w:tcW w:w="2177" w:type="dxa"/>
          </w:tcPr>
          <w:p w:rsidR="00683256" w:rsidRPr="003F0400" w:rsidRDefault="00683256" w:rsidP="00456919">
            <w:pPr>
              <w:jc w:val="both"/>
              <w:rPr>
                <w:iCs/>
                <w:sz w:val="24"/>
                <w:szCs w:val="24"/>
                <w:lang w:val="en-US"/>
              </w:rPr>
            </w:pPr>
            <w:r w:rsidRPr="00BB6D98">
              <w:rPr>
                <w:sz w:val="24"/>
                <w:lang w:val="en-US"/>
              </w:rPr>
              <w:t>Able to analyze and take into account the diversity of cultures in the process of the intercultural interaction</w:t>
            </w:r>
          </w:p>
        </w:tc>
        <w:tc>
          <w:tcPr>
            <w:tcW w:w="2177" w:type="dxa"/>
          </w:tcPr>
          <w:p w:rsidR="00683256" w:rsidRPr="00BB6D98" w:rsidRDefault="00683256" w:rsidP="00456919">
            <w:pPr>
              <w:jc w:val="both"/>
              <w:rPr>
                <w:iCs/>
                <w:sz w:val="24"/>
                <w:szCs w:val="24"/>
                <w:lang w:val="en-US"/>
              </w:rPr>
            </w:pPr>
            <w:r w:rsidRPr="00BB6D98">
              <w:rPr>
                <w:sz w:val="24"/>
                <w:lang w:val="en-US"/>
              </w:rPr>
              <w:t>UC-5.2. Analyzes the most important ideological and value systems formed in the course of historical development; substantiates the relevance of their use in social and professional interaction</w:t>
            </w:r>
          </w:p>
        </w:tc>
        <w:tc>
          <w:tcPr>
            <w:tcW w:w="1307" w:type="dxa"/>
          </w:tcPr>
          <w:p w:rsidR="00683256" w:rsidRPr="003F0400" w:rsidRDefault="00683256" w:rsidP="00456919">
            <w:pPr>
              <w:jc w:val="both"/>
              <w:rPr>
                <w:iCs/>
                <w:sz w:val="24"/>
                <w:szCs w:val="24"/>
                <w:lang w:val="en-US"/>
              </w:rPr>
            </w:pPr>
            <w:r>
              <w:rPr>
                <w:iCs/>
                <w:sz w:val="24"/>
                <w:szCs w:val="24"/>
                <w:lang w:val="en-US"/>
              </w:rPr>
              <w:t>t</w:t>
            </w:r>
            <w:r w:rsidRPr="003F0400">
              <w:rPr>
                <w:iCs/>
                <w:sz w:val="24"/>
                <w:szCs w:val="24"/>
                <w:lang w:val="en-US"/>
              </w:rPr>
              <w:t xml:space="preserve">he main stages and general patterns of the formation and development of healing and medicine, </w:t>
            </w:r>
            <w:r w:rsidRPr="003F0400">
              <w:rPr>
                <w:iCs/>
                <w:sz w:val="24"/>
                <w:szCs w:val="24"/>
                <w:lang w:val="en-US"/>
              </w:rPr>
              <w:lastRenderedPageBreak/>
              <w:t>the history of the development of the medical profession in various countries of the world from ancient times to our time;</w:t>
            </w:r>
          </w:p>
          <w:p w:rsidR="00683256" w:rsidRPr="003F0400" w:rsidRDefault="00683256" w:rsidP="00456919">
            <w:pPr>
              <w:jc w:val="both"/>
              <w:rPr>
                <w:iCs/>
                <w:sz w:val="24"/>
                <w:szCs w:val="24"/>
                <w:lang w:val="en-US"/>
              </w:rPr>
            </w:pPr>
            <w:r w:rsidRPr="003F0400">
              <w:rPr>
                <w:iCs/>
                <w:sz w:val="24"/>
                <w:szCs w:val="24"/>
                <w:lang w:val="en-US"/>
              </w:rPr>
              <w:t>achievements of the largest civilizations in the field of healing and medicine in the process of progressive development of their spiritual culture;</w:t>
            </w:r>
          </w:p>
          <w:p w:rsidR="00683256" w:rsidRPr="003F0400" w:rsidRDefault="00683256" w:rsidP="00456919">
            <w:pPr>
              <w:jc w:val="both"/>
              <w:rPr>
                <w:iCs/>
                <w:sz w:val="24"/>
                <w:szCs w:val="24"/>
                <w:lang w:val="en-US"/>
              </w:rPr>
            </w:pPr>
            <w:proofErr w:type="gramStart"/>
            <w:r w:rsidRPr="003F0400">
              <w:rPr>
                <w:iCs/>
                <w:sz w:val="24"/>
                <w:szCs w:val="24"/>
                <w:lang w:val="en-US"/>
              </w:rPr>
              <w:t>the</w:t>
            </w:r>
            <w:proofErr w:type="gramEnd"/>
            <w:r w:rsidRPr="003F0400">
              <w:rPr>
                <w:iCs/>
                <w:sz w:val="24"/>
                <w:szCs w:val="24"/>
                <w:lang w:val="en-US"/>
              </w:rPr>
              <w:t xml:space="preserve"> contribution of outstanding doctors of the world who determined the fate of medical science and activity in the history of mankind.</w:t>
            </w:r>
          </w:p>
        </w:tc>
        <w:tc>
          <w:tcPr>
            <w:tcW w:w="1307" w:type="dxa"/>
          </w:tcPr>
          <w:p w:rsidR="00683256" w:rsidRPr="003F0400" w:rsidRDefault="00683256" w:rsidP="00456919">
            <w:pPr>
              <w:tabs>
                <w:tab w:val="left" w:pos="1455"/>
              </w:tabs>
              <w:jc w:val="both"/>
              <w:rPr>
                <w:iCs/>
                <w:sz w:val="24"/>
                <w:szCs w:val="24"/>
                <w:lang w:val="en-US"/>
              </w:rPr>
            </w:pPr>
            <w:r w:rsidRPr="003F0400">
              <w:rPr>
                <w:iCs/>
                <w:sz w:val="24"/>
                <w:szCs w:val="24"/>
                <w:lang w:val="en-US"/>
              </w:rPr>
              <w:lastRenderedPageBreak/>
              <w:t xml:space="preserve">analyze historical </w:t>
            </w:r>
            <w:r w:rsidRPr="00540EE5">
              <w:rPr>
                <w:iCs/>
                <w:sz w:val="24"/>
                <w:szCs w:val="24"/>
                <w:lang w:val="en-GB"/>
              </w:rPr>
              <w:t>material</w:t>
            </w:r>
            <w:r w:rsidRPr="003F0400">
              <w:rPr>
                <w:iCs/>
                <w:sz w:val="24"/>
                <w:szCs w:val="24"/>
                <w:lang w:val="en-US"/>
              </w:rPr>
              <w:t xml:space="preserve"> and navigate the historical process of progressive development of </w:t>
            </w:r>
            <w:r w:rsidRPr="003F0400">
              <w:rPr>
                <w:iCs/>
                <w:sz w:val="24"/>
                <w:szCs w:val="24"/>
                <w:lang w:val="en-US"/>
              </w:rPr>
              <w:lastRenderedPageBreak/>
              <w:t>healing and medicine from the origins to the present;</w:t>
            </w:r>
          </w:p>
          <w:p w:rsidR="00683256" w:rsidRPr="003F0400" w:rsidRDefault="00683256" w:rsidP="00456919">
            <w:pPr>
              <w:tabs>
                <w:tab w:val="left" w:pos="1455"/>
              </w:tabs>
              <w:jc w:val="both"/>
              <w:rPr>
                <w:iCs/>
                <w:sz w:val="24"/>
                <w:szCs w:val="24"/>
                <w:lang w:val="en-US"/>
              </w:rPr>
            </w:pPr>
            <w:r w:rsidRPr="003F0400">
              <w:rPr>
                <w:iCs/>
                <w:sz w:val="24"/>
                <w:szCs w:val="24"/>
                <w:lang w:val="en-US"/>
              </w:rPr>
              <w:t>understand the logic and patterns of development of medical thought and activity at various stages of human history and apply this knowledge in your practice;</w:t>
            </w:r>
          </w:p>
          <w:p w:rsidR="00683256" w:rsidRPr="003F0400" w:rsidRDefault="00683256" w:rsidP="00456919">
            <w:pPr>
              <w:tabs>
                <w:tab w:val="left" w:pos="1455"/>
              </w:tabs>
              <w:jc w:val="both"/>
              <w:rPr>
                <w:iCs/>
                <w:sz w:val="24"/>
                <w:szCs w:val="24"/>
                <w:lang w:val="en-US"/>
              </w:rPr>
            </w:pPr>
            <w:r w:rsidRPr="003F0400">
              <w:rPr>
                <w:iCs/>
                <w:sz w:val="24"/>
                <w:szCs w:val="24"/>
                <w:lang w:val="en-US"/>
              </w:rPr>
              <w:t>constantly improve and deepen your knowledge of the history of your chosen specialty;</w:t>
            </w:r>
          </w:p>
          <w:p w:rsidR="00683256" w:rsidRPr="003F0400" w:rsidRDefault="00683256" w:rsidP="00456919">
            <w:pPr>
              <w:tabs>
                <w:tab w:val="left" w:pos="1455"/>
              </w:tabs>
              <w:jc w:val="both"/>
              <w:rPr>
                <w:iCs/>
                <w:sz w:val="24"/>
                <w:szCs w:val="24"/>
                <w:lang w:val="en-US"/>
              </w:rPr>
            </w:pPr>
            <w:r w:rsidRPr="003F0400">
              <w:rPr>
                <w:iCs/>
                <w:sz w:val="24"/>
                <w:szCs w:val="24"/>
                <w:lang w:val="en-US"/>
              </w:rPr>
              <w:t>strive to improve your cultural level;</w:t>
            </w:r>
          </w:p>
          <w:p w:rsidR="00683256" w:rsidRPr="003F0400" w:rsidRDefault="00683256" w:rsidP="00456919">
            <w:pPr>
              <w:tabs>
                <w:tab w:val="left" w:pos="1455"/>
              </w:tabs>
              <w:jc w:val="both"/>
              <w:rPr>
                <w:iCs/>
                <w:sz w:val="24"/>
                <w:szCs w:val="24"/>
                <w:lang w:val="en-US"/>
              </w:rPr>
            </w:pPr>
            <w:proofErr w:type="gramStart"/>
            <w:r w:rsidRPr="003F0400">
              <w:rPr>
                <w:iCs/>
                <w:sz w:val="24"/>
                <w:szCs w:val="24"/>
                <w:lang w:val="en-US"/>
              </w:rPr>
              <w:t>it</w:t>
            </w:r>
            <w:proofErr w:type="gramEnd"/>
            <w:r w:rsidRPr="003F0400">
              <w:rPr>
                <w:iCs/>
                <w:sz w:val="24"/>
                <w:szCs w:val="24"/>
                <w:lang w:val="en-US"/>
              </w:rPr>
              <w:t xml:space="preserve"> is worthy to follow the ideas of humanism and universal values in your medical activity.</w:t>
            </w:r>
          </w:p>
        </w:tc>
        <w:tc>
          <w:tcPr>
            <w:tcW w:w="1532" w:type="dxa"/>
          </w:tcPr>
          <w:p w:rsidR="00683256" w:rsidRPr="003F0400" w:rsidRDefault="00683256" w:rsidP="00456919">
            <w:pPr>
              <w:jc w:val="both"/>
              <w:rPr>
                <w:iCs/>
                <w:sz w:val="24"/>
                <w:szCs w:val="24"/>
                <w:lang w:val="en-US"/>
              </w:rPr>
            </w:pPr>
            <w:r w:rsidRPr="003F0400">
              <w:rPr>
                <w:iCs/>
                <w:sz w:val="24"/>
                <w:szCs w:val="24"/>
                <w:lang w:val="en-US"/>
              </w:rPr>
              <w:lastRenderedPageBreak/>
              <w:t>the skills of conducting a scientific discussion on the most important issues of the general history of medicine;</w:t>
            </w:r>
          </w:p>
          <w:p w:rsidR="00683256" w:rsidRPr="003F0400" w:rsidRDefault="00683256" w:rsidP="00456919">
            <w:pPr>
              <w:jc w:val="both"/>
              <w:rPr>
                <w:iCs/>
                <w:sz w:val="24"/>
                <w:szCs w:val="24"/>
                <w:lang w:val="en-US"/>
              </w:rPr>
            </w:pPr>
            <w:proofErr w:type="gramStart"/>
            <w:r w:rsidRPr="003F0400">
              <w:rPr>
                <w:iCs/>
                <w:sz w:val="24"/>
                <w:szCs w:val="24"/>
                <w:lang w:val="en-US"/>
              </w:rPr>
              <w:t>the</w:t>
            </w:r>
            <w:proofErr w:type="gramEnd"/>
            <w:r w:rsidRPr="003F0400">
              <w:rPr>
                <w:iCs/>
                <w:sz w:val="24"/>
                <w:szCs w:val="24"/>
                <w:lang w:val="en-US"/>
              </w:rPr>
              <w:t xml:space="preserve"> skills of using </w:t>
            </w:r>
            <w:r w:rsidRPr="003F0400">
              <w:rPr>
                <w:iCs/>
                <w:sz w:val="24"/>
                <w:szCs w:val="24"/>
                <w:lang w:val="en-US"/>
              </w:rPr>
              <w:lastRenderedPageBreak/>
              <w:t>knowledge on the history of medicine, culture and medical ethics acquired in the course of training in their activities.</w:t>
            </w:r>
          </w:p>
        </w:tc>
      </w:tr>
      <w:tr w:rsidR="00683256" w:rsidRPr="002A50E6" w:rsidTr="00683256">
        <w:trPr>
          <w:trHeight w:val="340"/>
        </w:trPr>
        <w:tc>
          <w:tcPr>
            <w:tcW w:w="402" w:type="dxa"/>
          </w:tcPr>
          <w:p w:rsidR="00683256" w:rsidRPr="003F0400" w:rsidRDefault="00683256" w:rsidP="00683256">
            <w:pPr>
              <w:widowControl w:val="0"/>
              <w:numPr>
                <w:ilvl w:val="0"/>
                <w:numId w:val="3"/>
              </w:numPr>
              <w:tabs>
                <w:tab w:val="clear" w:pos="720"/>
                <w:tab w:val="num" w:pos="284"/>
                <w:tab w:val="right" w:leader="underscore" w:pos="9639"/>
              </w:tabs>
              <w:ind w:left="0" w:firstLine="0"/>
              <w:jc w:val="center"/>
              <w:rPr>
                <w:bCs/>
                <w:sz w:val="24"/>
                <w:szCs w:val="24"/>
                <w:lang w:val="en-US"/>
              </w:rPr>
            </w:pPr>
          </w:p>
        </w:tc>
        <w:tc>
          <w:tcPr>
            <w:tcW w:w="1306" w:type="dxa"/>
          </w:tcPr>
          <w:p w:rsidR="00683256" w:rsidRPr="003F0400" w:rsidRDefault="00683256" w:rsidP="00456919">
            <w:pPr>
              <w:tabs>
                <w:tab w:val="left" w:pos="708"/>
                <w:tab w:val="right" w:leader="underscore" w:pos="9639"/>
              </w:tabs>
              <w:rPr>
                <w:bCs/>
                <w:sz w:val="24"/>
                <w:szCs w:val="24"/>
                <w:lang w:val="en-US"/>
              </w:rPr>
            </w:pPr>
            <w:r>
              <w:rPr>
                <w:sz w:val="24"/>
              </w:rPr>
              <w:t xml:space="preserve">GPC-1. </w:t>
            </w:r>
          </w:p>
        </w:tc>
        <w:tc>
          <w:tcPr>
            <w:tcW w:w="2177" w:type="dxa"/>
          </w:tcPr>
          <w:p w:rsidR="00683256" w:rsidRPr="003F0400" w:rsidRDefault="00683256" w:rsidP="00456919">
            <w:pPr>
              <w:tabs>
                <w:tab w:val="left" w:pos="708"/>
                <w:tab w:val="right" w:leader="underscore" w:pos="9639"/>
              </w:tabs>
              <w:rPr>
                <w:bCs/>
                <w:sz w:val="24"/>
                <w:szCs w:val="24"/>
                <w:lang w:val="en-US"/>
              </w:rPr>
            </w:pPr>
            <w:r w:rsidRPr="00BB6D98">
              <w:rPr>
                <w:sz w:val="24"/>
                <w:lang w:val="en-US"/>
              </w:rPr>
              <w:t xml:space="preserve">Able to use basic </w:t>
            </w:r>
            <w:r w:rsidRPr="00BB6D98">
              <w:rPr>
                <w:sz w:val="24"/>
                <w:lang w:val="en-US"/>
              </w:rPr>
              <w:lastRenderedPageBreak/>
              <w:t>biological, physical-chemical, chemical, mathematical methods for the development, research and examination of medicines, the manufacture of medicinal products</w:t>
            </w:r>
          </w:p>
        </w:tc>
        <w:tc>
          <w:tcPr>
            <w:tcW w:w="2177" w:type="dxa"/>
          </w:tcPr>
          <w:p w:rsidR="00683256" w:rsidRDefault="00683256" w:rsidP="00456919">
            <w:pPr>
              <w:tabs>
                <w:tab w:val="left" w:pos="708"/>
                <w:tab w:val="right" w:leader="underscore" w:pos="9639"/>
              </w:tabs>
              <w:rPr>
                <w:spacing w:val="-1"/>
                <w:sz w:val="24"/>
                <w:lang w:val="en-US"/>
              </w:rPr>
            </w:pPr>
            <w:r w:rsidRPr="00BB6D98">
              <w:rPr>
                <w:spacing w:val="-1"/>
                <w:sz w:val="24"/>
                <w:lang w:val="en-US"/>
              </w:rPr>
              <w:lastRenderedPageBreak/>
              <w:t xml:space="preserve">GPC-1.1. </w:t>
            </w:r>
            <w:r w:rsidRPr="00CB6570">
              <w:rPr>
                <w:spacing w:val="-1"/>
                <w:sz w:val="24"/>
                <w:lang w:val="en-US"/>
              </w:rPr>
              <w:t xml:space="preserve">Knows </w:t>
            </w:r>
            <w:r w:rsidRPr="00CB6570">
              <w:rPr>
                <w:spacing w:val="-1"/>
                <w:sz w:val="24"/>
                <w:lang w:val="en-US"/>
              </w:rPr>
              <w:lastRenderedPageBreak/>
              <w:t>the basics of medical ethics and deontology; fundamentals of legislation in the field of healthcare; legal aspects of medical activity</w:t>
            </w:r>
          </w:p>
          <w:p w:rsidR="00683256" w:rsidRPr="00CB6570" w:rsidRDefault="00683256" w:rsidP="00456919">
            <w:pPr>
              <w:tabs>
                <w:tab w:val="left" w:pos="708"/>
                <w:tab w:val="right" w:leader="underscore" w:pos="9639"/>
              </w:tabs>
              <w:rPr>
                <w:sz w:val="24"/>
                <w:lang w:val="en-US"/>
              </w:rPr>
            </w:pPr>
            <w:r w:rsidRPr="00CB6570">
              <w:rPr>
                <w:sz w:val="24"/>
                <w:lang w:val="en-US"/>
              </w:rPr>
              <w:t xml:space="preserve">GPC-1.2. </w:t>
            </w:r>
            <w:r w:rsidRPr="00AB13A2">
              <w:rPr>
                <w:sz w:val="24"/>
                <w:lang w:val="en-US"/>
              </w:rPr>
              <w:t>Knows how to apply ethical norms and principles of behavior of a medical worker in the performance of their professional duties; knowledge of modern legislation in the field of healthcare in solving professional tasks; apply rules and norms of interaction of a doctor with colleagues and patients (their legal representatives)</w:t>
            </w:r>
          </w:p>
          <w:p w:rsidR="00683256" w:rsidRPr="00BB6D98" w:rsidRDefault="00683256" w:rsidP="00456919">
            <w:pPr>
              <w:tabs>
                <w:tab w:val="left" w:pos="708"/>
                <w:tab w:val="right" w:leader="underscore" w:pos="9639"/>
              </w:tabs>
              <w:rPr>
                <w:bCs/>
                <w:sz w:val="24"/>
                <w:szCs w:val="24"/>
                <w:lang w:val="en-US"/>
              </w:rPr>
            </w:pPr>
            <w:r w:rsidRPr="00CB6570">
              <w:rPr>
                <w:sz w:val="24"/>
                <w:lang w:val="en-US"/>
              </w:rPr>
              <w:t xml:space="preserve">GPC-1.3. </w:t>
            </w:r>
            <w:r w:rsidRPr="00AB13A2">
              <w:rPr>
                <w:sz w:val="24"/>
                <w:lang w:val="en-US"/>
              </w:rPr>
              <w:t>Has practical experience in solving standard tasks of professional activity based on ethical norms and deontological principles when interacting with colleagues and patients (their legal representatives), knowledge of legal aspects of medical activity</w:t>
            </w:r>
          </w:p>
        </w:tc>
        <w:tc>
          <w:tcPr>
            <w:tcW w:w="1307" w:type="dxa"/>
          </w:tcPr>
          <w:p w:rsidR="00683256" w:rsidRPr="003F0400" w:rsidRDefault="00683256" w:rsidP="00456919">
            <w:pPr>
              <w:tabs>
                <w:tab w:val="left" w:pos="708"/>
                <w:tab w:val="right" w:leader="underscore" w:pos="9639"/>
              </w:tabs>
              <w:rPr>
                <w:bCs/>
                <w:sz w:val="24"/>
                <w:szCs w:val="24"/>
                <w:lang w:val="en-US"/>
              </w:rPr>
            </w:pPr>
            <w:r w:rsidRPr="003A7100">
              <w:rPr>
                <w:bCs/>
                <w:sz w:val="24"/>
                <w:szCs w:val="24"/>
                <w:lang w:val="en-US"/>
              </w:rPr>
              <w:lastRenderedPageBreak/>
              <w:t>fundament</w:t>
            </w:r>
            <w:r w:rsidRPr="003A7100">
              <w:rPr>
                <w:bCs/>
                <w:sz w:val="24"/>
                <w:szCs w:val="24"/>
                <w:lang w:val="en-US"/>
              </w:rPr>
              <w:lastRenderedPageBreak/>
              <w:t>als of medical ethics and deontology; fundamentals of legislation in the field of healthcare; legal aspects of medical activity</w:t>
            </w:r>
          </w:p>
        </w:tc>
        <w:tc>
          <w:tcPr>
            <w:tcW w:w="1307" w:type="dxa"/>
          </w:tcPr>
          <w:p w:rsidR="00683256" w:rsidRPr="003F0400" w:rsidRDefault="00683256" w:rsidP="00456919">
            <w:pPr>
              <w:tabs>
                <w:tab w:val="left" w:pos="708"/>
                <w:tab w:val="right" w:leader="underscore" w:pos="9639"/>
              </w:tabs>
              <w:rPr>
                <w:bCs/>
                <w:sz w:val="24"/>
                <w:szCs w:val="24"/>
                <w:lang w:val="en-US"/>
              </w:rPr>
            </w:pPr>
            <w:r w:rsidRPr="003A7100">
              <w:rPr>
                <w:bCs/>
                <w:sz w:val="24"/>
                <w:szCs w:val="24"/>
                <w:lang w:val="en-US"/>
              </w:rPr>
              <w:lastRenderedPageBreak/>
              <w:t xml:space="preserve">apply </w:t>
            </w:r>
            <w:r w:rsidRPr="003A7100">
              <w:rPr>
                <w:bCs/>
                <w:sz w:val="24"/>
                <w:szCs w:val="24"/>
                <w:lang w:val="en-US"/>
              </w:rPr>
              <w:lastRenderedPageBreak/>
              <w:t>ethical norms and principles of behavior of a medical worker in the performance of their professional duties; knowledge of modern legislation in the field of healthcare in solving professional tasks; apply rules and norms of interaction of a doctor with colleagues and patients (their legal representatives)</w:t>
            </w:r>
          </w:p>
        </w:tc>
        <w:tc>
          <w:tcPr>
            <w:tcW w:w="1532" w:type="dxa"/>
          </w:tcPr>
          <w:p w:rsidR="00683256" w:rsidRPr="003F0400" w:rsidRDefault="00683256" w:rsidP="00456919">
            <w:pPr>
              <w:tabs>
                <w:tab w:val="left" w:pos="708"/>
                <w:tab w:val="right" w:leader="underscore" w:pos="9639"/>
              </w:tabs>
              <w:rPr>
                <w:bCs/>
                <w:sz w:val="24"/>
                <w:szCs w:val="24"/>
                <w:lang w:val="en-US"/>
              </w:rPr>
            </w:pPr>
            <w:r w:rsidRPr="003A7100">
              <w:rPr>
                <w:bCs/>
                <w:sz w:val="24"/>
                <w:szCs w:val="24"/>
                <w:lang w:val="en-US"/>
              </w:rPr>
              <w:lastRenderedPageBreak/>
              <w:t xml:space="preserve">practical </w:t>
            </w:r>
            <w:r w:rsidRPr="003A7100">
              <w:rPr>
                <w:bCs/>
                <w:sz w:val="24"/>
                <w:szCs w:val="24"/>
                <w:lang w:val="en-US"/>
              </w:rPr>
              <w:lastRenderedPageBreak/>
              <w:t>experience in solving standard tasks of professional activity based on ethical norms and deontological principles in interaction with colleagues and patients (their legal representatives), knowledge of legal aspects of medical activity</w:t>
            </w:r>
          </w:p>
        </w:tc>
      </w:tr>
    </w:tbl>
    <w:p w:rsidR="00430822" w:rsidRPr="00683256" w:rsidRDefault="00430822" w:rsidP="00CA0939">
      <w:pPr>
        <w:tabs>
          <w:tab w:val="left" w:pos="709"/>
        </w:tabs>
        <w:ind w:firstLine="709"/>
        <w:rPr>
          <w:rFonts w:cs="Times New Roman"/>
          <w:b/>
          <w:color w:val="000000"/>
          <w:lang w:val="en-GB"/>
        </w:rPr>
      </w:pPr>
    </w:p>
    <w:p w:rsidR="00D768F6" w:rsidRPr="00883DC0" w:rsidRDefault="00F102AA" w:rsidP="00D768F6">
      <w:pPr>
        <w:ind w:firstLine="709"/>
        <w:jc w:val="both"/>
        <w:rPr>
          <w:rFonts w:cs="Times New Roman"/>
          <w:b/>
          <w:sz w:val="22"/>
          <w:szCs w:val="22"/>
          <w:lang w:val="en-GB" w:eastAsia="en-US"/>
        </w:rPr>
      </w:pPr>
      <w:r w:rsidRPr="00883DC0">
        <w:rPr>
          <w:rFonts w:cs="Times New Roman"/>
          <w:b/>
          <w:color w:val="000000"/>
          <w:sz w:val="24"/>
          <w:szCs w:val="24"/>
          <w:lang w:val="en-GB"/>
        </w:rPr>
        <w:t xml:space="preserve">4. </w:t>
      </w:r>
      <w:r w:rsidRPr="00883DC0">
        <w:rPr>
          <w:rFonts w:cs="Times New Roman"/>
          <w:b/>
          <w:sz w:val="22"/>
          <w:szCs w:val="22"/>
          <w:lang w:val="en-GB" w:eastAsia="en-US"/>
        </w:rPr>
        <w:t>Volume of the academic discipline and types of academic work</w:t>
      </w:r>
    </w:p>
    <w:p w:rsidR="00BD1E90" w:rsidRPr="00883DC0" w:rsidRDefault="00F102AA" w:rsidP="00D768F6">
      <w:pPr>
        <w:ind w:firstLine="709"/>
        <w:jc w:val="both"/>
        <w:rPr>
          <w:rFonts w:cs="Times New Roman"/>
          <w:bCs/>
          <w:sz w:val="22"/>
          <w:szCs w:val="22"/>
          <w:lang w:val="en-GB" w:eastAsia="en-US"/>
        </w:rPr>
      </w:pPr>
      <w:r w:rsidRPr="00883DC0">
        <w:rPr>
          <w:rFonts w:cs="Times New Roman"/>
          <w:bCs/>
          <w:sz w:val="22"/>
          <w:szCs w:val="22"/>
          <w:lang w:val="en-GB" w:eastAsia="en-US"/>
        </w:rPr>
        <w:t xml:space="preserve">Total </w:t>
      </w:r>
      <w:proofErr w:type="spellStart"/>
      <w:r w:rsidRPr="00883DC0">
        <w:rPr>
          <w:rFonts w:cs="Times New Roman"/>
          <w:bCs/>
          <w:sz w:val="22"/>
          <w:szCs w:val="22"/>
          <w:lang w:val="en-GB" w:eastAsia="en-US"/>
        </w:rPr>
        <w:t>labor</w:t>
      </w:r>
      <w:proofErr w:type="spellEnd"/>
      <w:r w:rsidRPr="00883DC0">
        <w:rPr>
          <w:rFonts w:cs="Times New Roman"/>
          <w:bCs/>
          <w:sz w:val="22"/>
          <w:szCs w:val="22"/>
          <w:lang w:val="en-GB" w:eastAsia="en-US"/>
        </w:rPr>
        <w:t xml:space="preserve"> intensity of the discipline is </w:t>
      </w:r>
      <w:r w:rsidR="00B9763E" w:rsidRPr="00883DC0">
        <w:rPr>
          <w:rFonts w:cs="Times New Roman"/>
          <w:bCs/>
          <w:sz w:val="22"/>
          <w:szCs w:val="22"/>
          <w:lang w:val="en-GB" w:eastAsia="en-US"/>
        </w:rPr>
        <w:t>2</w:t>
      </w:r>
      <w:r w:rsidRPr="00883DC0">
        <w:rPr>
          <w:rFonts w:cs="Times New Roman"/>
          <w:bCs/>
          <w:sz w:val="22"/>
          <w:szCs w:val="22"/>
          <w:lang w:val="en-GB" w:eastAsia="en-US"/>
        </w:rPr>
        <w:t xml:space="preserve"> CU (</w:t>
      </w:r>
      <w:r w:rsidR="00B9763E" w:rsidRPr="00883DC0">
        <w:rPr>
          <w:rFonts w:cs="Times New Roman"/>
          <w:bCs/>
          <w:sz w:val="22"/>
          <w:szCs w:val="22"/>
          <w:lang w:val="en-GB" w:eastAsia="en-US"/>
        </w:rPr>
        <w:t xml:space="preserve">72 </w:t>
      </w:r>
      <w:r w:rsidRPr="00883DC0">
        <w:rPr>
          <w:rFonts w:cs="Times New Roman"/>
          <w:bCs/>
          <w:sz w:val="22"/>
          <w:szCs w:val="22"/>
          <w:lang w:val="en-GB" w:eastAsia="en-US"/>
        </w:rPr>
        <w:t>AH)</w:t>
      </w:r>
    </w:p>
    <w:tbl>
      <w:tblPr>
        <w:tblW w:w="98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10"/>
        <w:gridCol w:w="1232"/>
        <w:gridCol w:w="1232"/>
        <w:gridCol w:w="821"/>
        <w:gridCol w:w="820"/>
        <w:gridCol w:w="820"/>
        <w:gridCol w:w="686"/>
      </w:tblGrid>
      <w:tr w:rsidR="00B9763E" w:rsidRPr="002A50E6" w:rsidTr="00456919">
        <w:trPr>
          <w:trHeight w:val="226"/>
        </w:trPr>
        <w:tc>
          <w:tcPr>
            <w:tcW w:w="4210" w:type="dxa"/>
            <w:vMerge w:val="restart"/>
          </w:tcPr>
          <w:p w:rsidR="00B9763E" w:rsidRPr="00883DC0" w:rsidRDefault="00B9763E" w:rsidP="00B9763E">
            <w:pPr>
              <w:widowControl w:val="0"/>
              <w:tabs>
                <w:tab w:val="right" w:pos="9639"/>
              </w:tabs>
              <w:jc w:val="both"/>
              <w:rPr>
                <w:rFonts w:cs="Times New Roman"/>
                <w:sz w:val="22"/>
                <w:szCs w:val="22"/>
                <w:lang w:eastAsia="en-US"/>
              </w:rPr>
            </w:pPr>
            <w:proofErr w:type="spellStart"/>
            <w:r w:rsidRPr="00883DC0">
              <w:rPr>
                <w:rFonts w:cs="Times New Roman"/>
                <w:sz w:val="22"/>
                <w:szCs w:val="22"/>
                <w:lang w:eastAsia="en-US"/>
              </w:rPr>
              <w:t>Type</w:t>
            </w:r>
            <w:proofErr w:type="spellEnd"/>
            <w:r w:rsidRPr="00883DC0">
              <w:rPr>
                <w:rFonts w:cs="Times New Roman"/>
                <w:sz w:val="22"/>
                <w:szCs w:val="22"/>
                <w:lang w:eastAsia="en-US"/>
              </w:rPr>
              <w:t xml:space="preserve"> </w:t>
            </w:r>
            <w:proofErr w:type="spellStart"/>
            <w:r w:rsidRPr="00883DC0">
              <w:rPr>
                <w:rFonts w:cs="Times New Roman"/>
                <w:sz w:val="22"/>
                <w:szCs w:val="22"/>
                <w:lang w:eastAsia="en-US"/>
              </w:rPr>
              <w:t>of</w:t>
            </w:r>
            <w:proofErr w:type="spellEnd"/>
            <w:r w:rsidRPr="00883DC0">
              <w:rPr>
                <w:rFonts w:cs="Times New Roman"/>
                <w:sz w:val="22"/>
                <w:szCs w:val="22"/>
                <w:lang w:eastAsia="en-US"/>
              </w:rPr>
              <w:t xml:space="preserve"> </w:t>
            </w:r>
            <w:proofErr w:type="spellStart"/>
            <w:r w:rsidRPr="00883DC0">
              <w:rPr>
                <w:rFonts w:cs="Times New Roman"/>
                <w:sz w:val="22"/>
                <w:szCs w:val="22"/>
                <w:lang w:eastAsia="en-US"/>
              </w:rPr>
              <w:t>educational</w:t>
            </w:r>
            <w:proofErr w:type="spellEnd"/>
            <w:r w:rsidRPr="00883DC0">
              <w:rPr>
                <w:rFonts w:cs="Times New Roman"/>
                <w:sz w:val="22"/>
                <w:szCs w:val="22"/>
                <w:lang w:eastAsia="en-US"/>
              </w:rPr>
              <w:t xml:space="preserve"> </w:t>
            </w:r>
            <w:proofErr w:type="spellStart"/>
            <w:r w:rsidRPr="00883DC0">
              <w:rPr>
                <w:rFonts w:cs="Times New Roman"/>
                <w:sz w:val="22"/>
                <w:szCs w:val="22"/>
                <w:lang w:eastAsia="en-US"/>
              </w:rPr>
              <w:t>work</w:t>
            </w:r>
            <w:proofErr w:type="spellEnd"/>
          </w:p>
        </w:tc>
        <w:tc>
          <w:tcPr>
            <w:tcW w:w="2464" w:type="dxa"/>
            <w:gridSpan w:val="2"/>
          </w:tcPr>
          <w:p w:rsidR="00B9763E" w:rsidRPr="00883DC0" w:rsidRDefault="00B9763E" w:rsidP="00B9763E">
            <w:pPr>
              <w:widowControl w:val="0"/>
              <w:tabs>
                <w:tab w:val="right" w:pos="9639"/>
              </w:tabs>
              <w:jc w:val="center"/>
              <w:rPr>
                <w:rFonts w:cs="Times New Roman"/>
                <w:sz w:val="22"/>
                <w:szCs w:val="22"/>
                <w:lang w:eastAsia="en-US"/>
              </w:rPr>
            </w:pPr>
            <w:proofErr w:type="spellStart"/>
            <w:r w:rsidRPr="00883DC0">
              <w:rPr>
                <w:rFonts w:cs="Times New Roman"/>
                <w:sz w:val="22"/>
                <w:szCs w:val="22"/>
                <w:lang w:eastAsia="en-US"/>
              </w:rPr>
              <w:t>Labor</w:t>
            </w:r>
            <w:proofErr w:type="spellEnd"/>
            <w:r w:rsidRPr="00883DC0">
              <w:rPr>
                <w:rFonts w:cs="Times New Roman"/>
                <w:sz w:val="22"/>
                <w:szCs w:val="22"/>
                <w:lang w:eastAsia="en-US"/>
              </w:rPr>
              <w:t xml:space="preserve"> </w:t>
            </w:r>
            <w:proofErr w:type="spellStart"/>
            <w:r w:rsidRPr="00883DC0">
              <w:rPr>
                <w:rFonts w:cs="Times New Roman"/>
                <w:sz w:val="22"/>
                <w:szCs w:val="22"/>
                <w:lang w:eastAsia="en-US"/>
              </w:rPr>
              <w:t>intensity</w:t>
            </w:r>
            <w:proofErr w:type="spellEnd"/>
          </w:p>
        </w:tc>
        <w:tc>
          <w:tcPr>
            <w:tcW w:w="3147" w:type="dxa"/>
            <w:gridSpan w:val="4"/>
            <w:vMerge w:val="restart"/>
          </w:tcPr>
          <w:p w:rsidR="00B9763E" w:rsidRPr="00883DC0" w:rsidRDefault="00B9763E" w:rsidP="00B9763E">
            <w:pPr>
              <w:widowControl w:val="0"/>
              <w:tabs>
                <w:tab w:val="right" w:pos="9639"/>
              </w:tabs>
              <w:jc w:val="center"/>
              <w:rPr>
                <w:rFonts w:cs="Times New Roman"/>
                <w:sz w:val="22"/>
                <w:szCs w:val="22"/>
                <w:lang w:val="en-US" w:eastAsia="en-US"/>
              </w:rPr>
            </w:pPr>
            <w:r w:rsidRPr="00883DC0">
              <w:rPr>
                <w:rFonts w:cs="Times New Roman"/>
                <w:sz w:val="22"/>
                <w:szCs w:val="22"/>
                <w:lang w:val="en-US" w:eastAsia="en-US"/>
              </w:rPr>
              <w:t xml:space="preserve">Labor intensity (AH) in semesters </w:t>
            </w:r>
          </w:p>
        </w:tc>
      </w:tr>
      <w:tr w:rsidR="00B9763E" w:rsidRPr="002A50E6" w:rsidTr="00456919">
        <w:trPr>
          <w:trHeight w:val="291"/>
        </w:trPr>
        <w:tc>
          <w:tcPr>
            <w:tcW w:w="4210" w:type="dxa"/>
            <w:vMerge/>
          </w:tcPr>
          <w:p w:rsidR="00B9763E" w:rsidRPr="00883DC0" w:rsidRDefault="00B9763E" w:rsidP="00B9763E">
            <w:pPr>
              <w:widowControl w:val="0"/>
              <w:pBdr>
                <w:top w:val="nil"/>
                <w:left w:val="nil"/>
                <w:bottom w:val="nil"/>
                <w:right w:val="nil"/>
                <w:between w:val="nil"/>
              </w:pBdr>
              <w:spacing w:line="276" w:lineRule="auto"/>
              <w:rPr>
                <w:rFonts w:cs="Times New Roman"/>
                <w:sz w:val="22"/>
                <w:szCs w:val="22"/>
                <w:lang w:val="en-US" w:eastAsia="en-US"/>
              </w:rPr>
            </w:pPr>
          </w:p>
        </w:tc>
        <w:tc>
          <w:tcPr>
            <w:tcW w:w="1232" w:type="dxa"/>
            <w:vMerge w:val="restart"/>
          </w:tcPr>
          <w:p w:rsidR="00B9763E" w:rsidRPr="00883DC0" w:rsidRDefault="00B9763E" w:rsidP="00B9763E">
            <w:pPr>
              <w:widowControl w:val="0"/>
              <w:tabs>
                <w:tab w:val="right" w:pos="9639"/>
              </w:tabs>
              <w:jc w:val="both"/>
              <w:rPr>
                <w:rFonts w:cs="Times New Roman"/>
                <w:sz w:val="22"/>
                <w:szCs w:val="22"/>
                <w:lang w:val="en-US" w:eastAsia="en-US"/>
              </w:rPr>
            </w:pPr>
            <w:r w:rsidRPr="00883DC0">
              <w:rPr>
                <w:rFonts w:cs="Times New Roman"/>
                <w:sz w:val="22"/>
                <w:szCs w:val="22"/>
                <w:lang w:val="en-US" w:eastAsia="en-US"/>
              </w:rPr>
              <w:t xml:space="preserve">volume in credit units (CU) </w:t>
            </w:r>
          </w:p>
        </w:tc>
        <w:tc>
          <w:tcPr>
            <w:tcW w:w="1232" w:type="dxa"/>
            <w:vMerge w:val="restart"/>
          </w:tcPr>
          <w:p w:rsidR="00B9763E" w:rsidRPr="00883DC0" w:rsidRDefault="00B9763E" w:rsidP="00B9763E">
            <w:pPr>
              <w:widowControl w:val="0"/>
              <w:tabs>
                <w:tab w:val="right" w:pos="9639"/>
              </w:tabs>
              <w:jc w:val="both"/>
              <w:rPr>
                <w:rFonts w:cs="Times New Roman"/>
                <w:sz w:val="22"/>
                <w:szCs w:val="22"/>
                <w:lang w:val="en-US" w:eastAsia="en-US"/>
              </w:rPr>
            </w:pPr>
            <w:r w:rsidRPr="00883DC0">
              <w:rPr>
                <w:rFonts w:cs="Times New Roman"/>
                <w:sz w:val="22"/>
                <w:szCs w:val="22"/>
                <w:lang w:val="en-US" w:eastAsia="en-US"/>
              </w:rPr>
              <w:t>volume in academic hours (AH)</w:t>
            </w:r>
          </w:p>
        </w:tc>
        <w:tc>
          <w:tcPr>
            <w:tcW w:w="3147" w:type="dxa"/>
            <w:gridSpan w:val="4"/>
            <w:vMerge/>
          </w:tcPr>
          <w:p w:rsidR="00B9763E" w:rsidRPr="00883DC0" w:rsidRDefault="00B9763E" w:rsidP="00B9763E">
            <w:pPr>
              <w:widowControl w:val="0"/>
              <w:pBdr>
                <w:top w:val="nil"/>
                <w:left w:val="nil"/>
                <w:bottom w:val="nil"/>
                <w:right w:val="nil"/>
                <w:between w:val="nil"/>
              </w:pBdr>
              <w:spacing w:line="276" w:lineRule="auto"/>
              <w:rPr>
                <w:rFonts w:cs="Times New Roman"/>
                <w:sz w:val="22"/>
                <w:szCs w:val="22"/>
                <w:lang w:val="en-US" w:eastAsia="en-US"/>
              </w:rPr>
            </w:pPr>
          </w:p>
        </w:tc>
      </w:tr>
      <w:tr w:rsidR="00B9763E" w:rsidRPr="002A50E6" w:rsidTr="00456919">
        <w:trPr>
          <w:trHeight w:val="466"/>
        </w:trPr>
        <w:tc>
          <w:tcPr>
            <w:tcW w:w="4210" w:type="dxa"/>
            <w:vMerge/>
          </w:tcPr>
          <w:p w:rsidR="00B9763E" w:rsidRPr="00883DC0" w:rsidRDefault="00B9763E" w:rsidP="00B9763E">
            <w:pPr>
              <w:widowControl w:val="0"/>
              <w:pBdr>
                <w:top w:val="nil"/>
                <w:left w:val="nil"/>
                <w:bottom w:val="nil"/>
                <w:right w:val="nil"/>
                <w:between w:val="nil"/>
              </w:pBdr>
              <w:spacing w:line="276" w:lineRule="auto"/>
              <w:rPr>
                <w:rFonts w:cs="Times New Roman"/>
                <w:sz w:val="22"/>
                <w:szCs w:val="22"/>
                <w:lang w:val="en-US" w:eastAsia="en-US"/>
              </w:rPr>
            </w:pPr>
          </w:p>
        </w:tc>
        <w:tc>
          <w:tcPr>
            <w:tcW w:w="1232" w:type="dxa"/>
            <w:vMerge/>
          </w:tcPr>
          <w:p w:rsidR="00B9763E" w:rsidRPr="00883DC0" w:rsidRDefault="00B9763E" w:rsidP="00B9763E">
            <w:pPr>
              <w:widowControl w:val="0"/>
              <w:pBdr>
                <w:top w:val="nil"/>
                <w:left w:val="nil"/>
                <w:bottom w:val="nil"/>
                <w:right w:val="nil"/>
                <w:between w:val="nil"/>
              </w:pBdr>
              <w:spacing w:line="276" w:lineRule="auto"/>
              <w:rPr>
                <w:rFonts w:cs="Times New Roman"/>
                <w:sz w:val="22"/>
                <w:szCs w:val="22"/>
                <w:lang w:val="en-US" w:eastAsia="en-US"/>
              </w:rPr>
            </w:pPr>
          </w:p>
        </w:tc>
        <w:tc>
          <w:tcPr>
            <w:tcW w:w="1232" w:type="dxa"/>
            <w:vMerge/>
          </w:tcPr>
          <w:p w:rsidR="00B9763E" w:rsidRPr="00883DC0" w:rsidRDefault="00B9763E" w:rsidP="00B9763E">
            <w:pPr>
              <w:widowControl w:val="0"/>
              <w:pBdr>
                <w:top w:val="nil"/>
                <w:left w:val="nil"/>
                <w:bottom w:val="nil"/>
                <w:right w:val="nil"/>
                <w:between w:val="nil"/>
              </w:pBdr>
              <w:spacing w:line="276" w:lineRule="auto"/>
              <w:rPr>
                <w:rFonts w:cs="Times New Roman"/>
                <w:sz w:val="22"/>
                <w:szCs w:val="22"/>
                <w:lang w:val="en-US" w:eastAsia="en-US"/>
              </w:rPr>
            </w:pPr>
          </w:p>
        </w:tc>
        <w:tc>
          <w:tcPr>
            <w:tcW w:w="821" w:type="dxa"/>
          </w:tcPr>
          <w:p w:rsidR="00B9763E" w:rsidRPr="00883DC0" w:rsidRDefault="00B9763E" w:rsidP="00B9763E">
            <w:pPr>
              <w:widowControl w:val="0"/>
              <w:tabs>
                <w:tab w:val="right" w:pos="9639"/>
              </w:tabs>
              <w:jc w:val="center"/>
              <w:rPr>
                <w:rFonts w:cs="Times New Roman"/>
                <w:sz w:val="22"/>
                <w:szCs w:val="22"/>
                <w:lang w:val="en-US" w:eastAsia="en-US"/>
              </w:rPr>
            </w:pPr>
          </w:p>
        </w:tc>
        <w:tc>
          <w:tcPr>
            <w:tcW w:w="820" w:type="dxa"/>
          </w:tcPr>
          <w:p w:rsidR="00B9763E" w:rsidRPr="00883DC0" w:rsidRDefault="00B9763E" w:rsidP="00B9763E">
            <w:pPr>
              <w:widowControl w:val="0"/>
              <w:tabs>
                <w:tab w:val="right" w:pos="9639"/>
              </w:tabs>
              <w:jc w:val="center"/>
              <w:rPr>
                <w:rFonts w:cs="Times New Roman"/>
                <w:sz w:val="22"/>
                <w:szCs w:val="22"/>
                <w:lang w:val="en-US" w:eastAsia="en-US"/>
              </w:rPr>
            </w:pPr>
          </w:p>
        </w:tc>
        <w:tc>
          <w:tcPr>
            <w:tcW w:w="820" w:type="dxa"/>
          </w:tcPr>
          <w:p w:rsidR="00B9763E" w:rsidRPr="00883DC0" w:rsidRDefault="00B9763E" w:rsidP="00B9763E">
            <w:pPr>
              <w:widowControl w:val="0"/>
              <w:tabs>
                <w:tab w:val="right" w:pos="9639"/>
              </w:tabs>
              <w:jc w:val="center"/>
              <w:rPr>
                <w:rFonts w:cs="Times New Roman"/>
                <w:sz w:val="22"/>
                <w:szCs w:val="22"/>
                <w:lang w:val="en-US" w:eastAsia="en-US"/>
              </w:rPr>
            </w:pPr>
          </w:p>
        </w:tc>
        <w:tc>
          <w:tcPr>
            <w:tcW w:w="684" w:type="dxa"/>
          </w:tcPr>
          <w:p w:rsidR="00B9763E" w:rsidRPr="00883DC0" w:rsidRDefault="00B9763E" w:rsidP="00B9763E">
            <w:pPr>
              <w:widowControl w:val="0"/>
              <w:tabs>
                <w:tab w:val="right" w:pos="9639"/>
              </w:tabs>
              <w:jc w:val="center"/>
              <w:rPr>
                <w:rFonts w:cs="Times New Roman"/>
                <w:sz w:val="22"/>
                <w:szCs w:val="22"/>
                <w:lang w:val="en-US" w:eastAsia="en-US"/>
              </w:rPr>
            </w:pPr>
          </w:p>
        </w:tc>
      </w:tr>
      <w:tr w:rsidR="00B9763E" w:rsidRPr="00883DC0" w:rsidTr="00456919">
        <w:trPr>
          <w:trHeight w:val="251"/>
        </w:trPr>
        <w:tc>
          <w:tcPr>
            <w:tcW w:w="4210" w:type="dxa"/>
          </w:tcPr>
          <w:p w:rsidR="00B9763E" w:rsidRPr="00883DC0" w:rsidRDefault="00B9763E" w:rsidP="00B9763E">
            <w:pPr>
              <w:widowControl w:val="0"/>
              <w:tabs>
                <w:tab w:val="right" w:pos="9639"/>
              </w:tabs>
              <w:jc w:val="both"/>
              <w:rPr>
                <w:rFonts w:cs="Times New Roman"/>
                <w:sz w:val="22"/>
                <w:szCs w:val="22"/>
                <w:lang w:eastAsia="en-US"/>
              </w:rPr>
            </w:pPr>
            <w:proofErr w:type="spellStart"/>
            <w:r w:rsidRPr="00883DC0">
              <w:rPr>
                <w:rFonts w:cs="Times New Roman"/>
                <w:sz w:val="22"/>
                <w:szCs w:val="22"/>
                <w:lang w:eastAsia="en-US"/>
              </w:rPr>
              <w:t>Classroom</w:t>
            </w:r>
            <w:proofErr w:type="spellEnd"/>
            <w:r w:rsidRPr="00883DC0">
              <w:rPr>
                <w:rFonts w:cs="Times New Roman"/>
                <w:sz w:val="22"/>
                <w:szCs w:val="22"/>
                <w:lang w:eastAsia="en-US"/>
              </w:rPr>
              <w:t xml:space="preserve"> </w:t>
            </w:r>
            <w:proofErr w:type="spellStart"/>
            <w:r w:rsidRPr="00883DC0">
              <w:rPr>
                <w:rFonts w:cs="Times New Roman"/>
                <w:sz w:val="22"/>
                <w:szCs w:val="22"/>
                <w:lang w:eastAsia="en-US"/>
              </w:rPr>
              <w:t>work</w:t>
            </w:r>
            <w:proofErr w:type="spellEnd"/>
            <w:r w:rsidRPr="00883DC0">
              <w:rPr>
                <w:rFonts w:cs="Times New Roman"/>
                <w:sz w:val="22"/>
                <w:szCs w:val="22"/>
                <w:lang w:eastAsia="en-US"/>
              </w:rPr>
              <w:t xml:space="preserve">, </w:t>
            </w:r>
            <w:proofErr w:type="spellStart"/>
            <w:r w:rsidRPr="00883DC0">
              <w:rPr>
                <w:rFonts w:cs="Times New Roman"/>
                <w:sz w:val="22"/>
                <w:szCs w:val="22"/>
                <w:lang w:eastAsia="en-US"/>
              </w:rPr>
              <w:t>including</w:t>
            </w:r>
            <w:proofErr w:type="spellEnd"/>
          </w:p>
        </w:tc>
        <w:tc>
          <w:tcPr>
            <w:tcW w:w="1232" w:type="dxa"/>
          </w:tcPr>
          <w:p w:rsidR="00B9763E" w:rsidRPr="00883DC0" w:rsidRDefault="00B9763E" w:rsidP="00B9763E">
            <w:pPr>
              <w:widowControl w:val="0"/>
              <w:tabs>
                <w:tab w:val="right" w:pos="9639"/>
              </w:tabs>
              <w:jc w:val="both"/>
              <w:rPr>
                <w:rFonts w:cs="Times New Roman"/>
                <w:sz w:val="22"/>
                <w:szCs w:val="22"/>
                <w:lang w:eastAsia="en-US"/>
              </w:rPr>
            </w:pPr>
          </w:p>
        </w:tc>
        <w:tc>
          <w:tcPr>
            <w:tcW w:w="1232" w:type="dxa"/>
          </w:tcPr>
          <w:p w:rsidR="00B9763E" w:rsidRPr="00883DC0" w:rsidRDefault="00B9763E" w:rsidP="00B9763E">
            <w:pPr>
              <w:widowControl w:val="0"/>
              <w:tabs>
                <w:tab w:val="right" w:pos="9639"/>
              </w:tabs>
              <w:jc w:val="both"/>
              <w:rPr>
                <w:rFonts w:cs="Times New Roman"/>
                <w:sz w:val="22"/>
                <w:szCs w:val="22"/>
                <w:lang w:eastAsia="en-US"/>
              </w:rPr>
            </w:pPr>
          </w:p>
        </w:tc>
        <w:tc>
          <w:tcPr>
            <w:tcW w:w="821" w:type="dxa"/>
          </w:tcPr>
          <w:p w:rsidR="00B9763E" w:rsidRPr="00883DC0" w:rsidRDefault="00B9763E" w:rsidP="00B9763E">
            <w:pPr>
              <w:widowControl w:val="0"/>
              <w:tabs>
                <w:tab w:val="right" w:pos="9639"/>
              </w:tabs>
              <w:jc w:val="both"/>
              <w:rPr>
                <w:rFonts w:cs="Times New Roman"/>
                <w:sz w:val="22"/>
                <w:szCs w:val="22"/>
                <w:lang w:eastAsia="en-US"/>
              </w:rPr>
            </w:pPr>
          </w:p>
        </w:tc>
        <w:tc>
          <w:tcPr>
            <w:tcW w:w="820" w:type="dxa"/>
          </w:tcPr>
          <w:p w:rsidR="00B9763E" w:rsidRPr="00883DC0" w:rsidRDefault="00B9763E" w:rsidP="00B9763E">
            <w:pPr>
              <w:widowControl w:val="0"/>
              <w:tabs>
                <w:tab w:val="right" w:pos="9639"/>
              </w:tabs>
              <w:jc w:val="both"/>
              <w:rPr>
                <w:rFonts w:cs="Times New Roman"/>
                <w:sz w:val="22"/>
                <w:szCs w:val="22"/>
                <w:lang w:eastAsia="en-US"/>
              </w:rPr>
            </w:pPr>
          </w:p>
        </w:tc>
        <w:tc>
          <w:tcPr>
            <w:tcW w:w="820" w:type="dxa"/>
          </w:tcPr>
          <w:p w:rsidR="00B9763E" w:rsidRPr="00883DC0" w:rsidRDefault="00B9763E" w:rsidP="00B9763E">
            <w:pPr>
              <w:widowControl w:val="0"/>
              <w:tabs>
                <w:tab w:val="right" w:pos="9639"/>
              </w:tabs>
              <w:jc w:val="both"/>
              <w:rPr>
                <w:rFonts w:cs="Times New Roman"/>
                <w:sz w:val="22"/>
                <w:szCs w:val="22"/>
                <w:lang w:eastAsia="en-US"/>
              </w:rPr>
            </w:pPr>
          </w:p>
        </w:tc>
        <w:tc>
          <w:tcPr>
            <w:tcW w:w="684" w:type="dxa"/>
          </w:tcPr>
          <w:p w:rsidR="00B9763E" w:rsidRPr="00883DC0" w:rsidRDefault="00B9763E" w:rsidP="00B9763E">
            <w:pPr>
              <w:widowControl w:val="0"/>
              <w:tabs>
                <w:tab w:val="right" w:pos="9639"/>
              </w:tabs>
              <w:jc w:val="both"/>
              <w:rPr>
                <w:rFonts w:cs="Times New Roman"/>
                <w:sz w:val="22"/>
                <w:szCs w:val="22"/>
                <w:lang w:eastAsia="en-US"/>
              </w:rPr>
            </w:pPr>
          </w:p>
        </w:tc>
      </w:tr>
      <w:tr w:rsidR="00B9763E" w:rsidRPr="00883DC0" w:rsidTr="00456919">
        <w:trPr>
          <w:trHeight w:val="251"/>
        </w:trPr>
        <w:tc>
          <w:tcPr>
            <w:tcW w:w="4210" w:type="dxa"/>
          </w:tcPr>
          <w:p w:rsidR="00B9763E" w:rsidRPr="00883DC0" w:rsidRDefault="00B9763E" w:rsidP="00B9763E">
            <w:pPr>
              <w:widowControl w:val="0"/>
              <w:tabs>
                <w:tab w:val="right" w:pos="9639"/>
              </w:tabs>
              <w:jc w:val="both"/>
              <w:rPr>
                <w:rFonts w:cs="Times New Roman"/>
                <w:sz w:val="22"/>
                <w:szCs w:val="22"/>
                <w:lang w:eastAsia="en-US"/>
              </w:rPr>
            </w:pPr>
            <w:r w:rsidRPr="00883DC0">
              <w:rPr>
                <w:rFonts w:cs="Times New Roman"/>
                <w:sz w:val="22"/>
                <w:szCs w:val="22"/>
                <w:lang w:eastAsia="en-US"/>
              </w:rPr>
              <w:lastRenderedPageBreak/>
              <w:t xml:space="preserve">   </w:t>
            </w:r>
            <w:proofErr w:type="spellStart"/>
            <w:r w:rsidRPr="00883DC0">
              <w:rPr>
                <w:rFonts w:cs="Times New Roman"/>
                <w:sz w:val="22"/>
                <w:szCs w:val="22"/>
                <w:lang w:eastAsia="en-US"/>
              </w:rPr>
              <w:t>Lectures</w:t>
            </w:r>
            <w:proofErr w:type="spellEnd"/>
            <w:r w:rsidRPr="00883DC0">
              <w:rPr>
                <w:rFonts w:cs="Times New Roman"/>
                <w:sz w:val="22"/>
                <w:szCs w:val="22"/>
                <w:lang w:eastAsia="en-US"/>
              </w:rPr>
              <w:t xml:space="preserve"> (L)</w:t>
            </w:r>
          </w:p>
        </w:tc>
        <w:tc>
          <w:tcPr>
            <w:tcW w:w="1232" w:type="dxa"/>
          </w:tcPr>
          <w:p w:rsidR="00B9763E" w:rsidRPr="00883DC0" w:rsidRDefault="00B9763E" w:rsidP="00B9763E">
            <w:pPr>
              <w:widowControl w:val="0"/>
              <w:tabs>
                <w:tab w:val="right" w:pos="9639"/>
              </w:tabs>
              <w:jc w:val="center"/>
              <w:rPr>
                <w:rFonts w:cs="Times New Roman"/>
                <w:sz w:val="22"/>
                <w:szCs w:val="22"/>
                <w:lang w:val="en-US" w:eastAsia="en-US"/>
              </w:rPr>
            </w:pPr>
            <w:r w:rsidRPr="00883DC0">
              <w:rPr>
                <w:rFonts w:cs="Times New Roman"/>
                <w:sz w:val="22"/>
                <w:szCs w:val="22"/>
                <w:lang w:val="en-US" w:eastAsia="en-US"/>
              </w:rPr>
              <w:t>0.3</w:t>
            </w:r>
          </w:p>
        </w:tc>
        <w:tc>
          <w:tcPr>
            <w:tcW w:w="1232" w:type="dxa"/>
          </w:tcPr>
          <w:p w:rsidR="00B9763E" w:rsidRPr="00883DC0" w:rsidRDefault="00B9763E" w:rsidP="00B9763E">
            <w:pPr>
              <w:widowControl w:val="0"/>
              <w:tabs>
                <w:tab w:val="right" w:pos="9639"/>
              </w:tabs>
              <w:jc w:val="center"/>
              <w:rPr>
                <w:rFonts w:cs="Times New Roman"/>
                <w:sz w:val="22"/>
                <w:szCs w:val="22"/>
                <w:lang w:val="en-US" w:eastAsia="en-US"/>
              </w:rPr>
            </w:pPr>
            <w:r w:rsidRPr="00883DC0">
              <w:rPr>
                <w:rFonts w:cs="Times New Roman"/>
                <w:sz w:val="22"/>
                <w:szCs w:val="22"/>
                <w:lang w:val="en-US" w:eastAsia="en-US"/>
              </w:rPr>
              <w:t>6</w:t>
            </w:r>
          </w:p>
        </w:tc>
        <w:tc>
          <w:tcPr>
            <w:tcW w:w="821" w:type="dxa"/>
          </w:tcPr>
          <w:p w:rsidR="00B9763E" w:rsidRPr="00883DC0" w:rsidRDefault="00B9763E" w:rsidP="00B9763E">
            <w:pPr>
              <w:widowControl w:val="0"/>
              <w:tabs>
                <w:tab w:val="right" w:pos="9639"/>
              </w:tabs>
              <w:jc w:val="center"/>
              <w:rPr>
                <w:rFonts w:cs="Times New Roman"/>
                <w:sz w:val="22"/>
                <w:szCs w:val="22"/>
                <w:lang w:val="en-US" w:eastAsia="en-US"/>
              </w:rPr>
            </w:pPr>
            <w:r w:rsidRPr="00883DC0">
              <w:rPr>
                <w:rFonts w:cs="Times New Roman"/>
                <w:sz w:val="22"/>
                <w:szCs w:val="22"/>
                <w:lang w:val="en-US" w:eastAsia="en-US"/>
              </w:rPr>
              <w:t>-</w:t>
            </w:r>
          </w:p>
        </w:tc>
        <w:tc>
          <w:tcPr>
            <w:tcW w:w="820" w:type="dxa"/>
          </w:tcPr>
          <w:p w:rsidR="00B9763E" w:rsidRPr="00883DC0" w:rsidRDefault="00B9763E" w:rsidP="00B9763E">
            <w:pPr>
              <w:widowControl w:val="0"/>
              <w:tabs>
                <w:tab w:val="right" w:pos="9639"/>
              </w:tabs>
              <w:jc w:val="center"/>
              <w:rPr>
                <w:rFonts w:cs="Times New Roman"/>
                <w:sz w:val="22"/>
                <w:szCs w:val="22"/>
                <w:lang w:val="en-US" w:eastAsia="en-US"/>
              </w:rPr>
            </w:pPr>
            <w:r w:rsidRPr="00883DC0">
              <w:rPr>
                <w:rFonts w:cs="Times New Roman"/>
                <w:sz w:val="22"/>
                <w:szCs w:val="22"/>
                <w:lang w:val="en-US" w:eastAsia="en-US"/>
              </w:rPr>
              <w:t>10</w:t>
            </w:r>
          </w:p>
        </w:tc>
        <w:tc>
          <w:tcPr>
            <w:tcW w:w="820" w:type="dxa"/>
          </w:tcPr>
          <w:p w:rsidR="00B9763E" w:rsidRPr="00883DC0" w:rsidRDefault="00B9763E" w:rsidP="00B9763E">
            <w:pPr>
              <w:widowControl w:val="0"/>
              <w:tabs>
                <w:tab w:val="right" w:pos="9639"/>
              </w:tabs>
              <w:jc w:val="center"/>
              <w:rPr>
                <w:rFonts w:cs="Times New Roman"/>
                <w:sz w:val="22"/>
                <w:szCs w:val="22"/>
                <w:lang w:val="en-US" w:eastAsia="en-US"/>
              </w:rPr>
            </w:pPr>
            <w:r w:rsidRPr="00883DC0">
              <w:rPr>
                <w:rFonts w:cs="Times New Roman"/>
                <w:sz w:val="22"/>
                <w:szCs w:val="22"/>
                <w:lang w:val="en-US" w:eastAsia="en-US"/>
              </w:rPr>
              <w:t>-</w:t>
            </w:r>
          </w:p>
        </w:tc>
        <w:tc>
          <w:tcPr>
            <w:tcW w:w="684" w:type="dxa"/>
          </w:tcPr>
          <w:p w:rsidR="00B9763E" w:rsidRPr="00883DC0" w:rsidRDefault="00B9763E" w:rsidP="00B9763E">
            <w:pPr>
              <w:widowControl w:val="0"/>
              <w:tabs>
                <w:tab w:val="right" w:pos="9639"/>
              </w:tabs>
              <w:jc w:val="center"/>
              <w:rPr>
                <w:rFonts w:cs="Times New Roman"/>
                <w:sz w:val="22"/>
                <w:szCs w:val="22"/>
                <w:lang w:eastAsia="en-US"/>
              </w:rPr>
            </w:pPr>
          </w:p>
        </w:tc>
      </w:tr>
      <w:tr w:rsidR="00B9763E" w:rsidRPr="00883DC0" w:rsidTr="00456919">
        <w:trPr>
          <w:trHeight w:val="251"/>
        </w:trPr>
        <w:tc>
          <w:tcPr>
            <w:tcW w:w="4210" w:type="dxa"/>
          </w:tcPr>
          <w:p w:rsidR="00B9763E" w:rsidRPr="00883DC0" w:rsidRDefault="00B9763E" w:rsidP="00B9763E">
            <w:pPr>
              <w:widowControl w:val="0"/>
              <w:tabs>
                <w:tab w:val="right" w:pos="9639"/>
              </w:tabs>
              <w:jc w:val="both"/>
              <w:rPr>
                <w:rFonts w:cs="Times New Roman"/>
                <w:sz w:val="22"/>
                <w:szCs w:val="22"/>
                <w:lang w:eastAsia="en-US"/>
              </w:rPr>
            </w:pPr>
            <w:r w:rsidRPr="00883DC0">
              <w:rPr>
                <w:rFonts w:cs="Times New Roman"/>
                <w:sz w:val="22"/>
                <w:szCs w:val="22"/>
                <w:lang w:eastAsia="en-US"/>
              </w:rPr>
              <w:t xml:space="preserve">   </w:t>
            </w:r>
            <w:proofErr w:type="spellStart"/>
            <w:r w:rsidRPr="00883DC0">
              <w:rPr>
                <w:rFonts w:cs="Times New Roman"/>
                <w:sz w:val="22"/>
                <w:szCs w:val="22"/>
                <w:lang w:eastAsia="en-US"/>
              </w:rPr>
              <w:t>Laboratory</w:t>
            </w:r>
            <w:proofErr w:type="spellEnd"/>
            <w:r w:rsidRPr="00883DC0">
              <w:rPr>
                <w:rFonts w:cs="Times New Roman"/>
                <w:sz w:val="22"/>
                <w:szCs w:val="22"/>
                <w:lang w:eastAsia="en-US"/>
              </w:rPr>
              <w:t xml:space="preserve"> </w:t>
            </w:r>
            <w:proofErr w:type="spellStart"/>
            <w:r w:rsidRPr="00883DC0">
              <w:rPr>
                <w:rFonts w:cs="Times New Roman"/>
                <w:sz w:val="22"/>
                <w:szCs w:val="22"/>
                <w:lang w:eastAsia="en-US"/>
              </w:rPr>
              <w:t>practicum</w:t>
            </w:r>
            <w:proofErr w:type="spellEnd"/>
            <w:r w:rsidRPr="00883DC0">
              <w:rPr>
                <w:rFonts w:cs="Times New Roman"/>
                <w:sz w:val="22"/>
                <w:szCs w:val="22"/>
                <w:lang w:eastAsia="en-US"/>
              </w:rPr>
              <w:t xml:space="preserve"> (LP)*</w:t>
            </w:r>
          </w:p>
        </w:tc>
        <w:tc>
          <w:tcPr>
            <w:tcW w:w="1232" w:type="dxa"/>
          </w:tcPr>
          <w:p w:rsidR="00B9763E" w:rsidRPr="00883DC0" w:rsidRDefault="00B9763E" w:rsidP="00B9763E">
            <w:pPr>
              <w:widowControl w:val="0"/>
              <w:tabs>
                <w:tab w:val="right" w:pos="9639"/>
              </w:tabs>
              <w:jc w:val="center"/>
              <w:rPr>
                <w:rFonts w:cs="Times New Roman"/>
                <w:sz w:val="22"/>
                <w:szCs w:val="22"/>
                <w:lang w:val="en-US" w:eastAsia="en-US"/>
              </w:rPr>
            </w:pPr>
            <w:r w:rsidRPr="00883DC0">
              <w:rPr>
                <w:rFonts w:cs="Times New Roman"/>
                <w:sz w:val="22"/>
                <w:szCs w:val="22"/>
                <w:lang w:val="en-US" w:eastAsia="en-US"/>
              </w:rPr>
              <w:t>-</w:t>
            </w:r>
          </w:p>
        </w:tc>
        <w:tc>
          <w:tcPr>
            <w:tcW w:w="1232" w:type="dxa"/>
          </w:tcPr>
          <w:p w:rsidR="00B9763E" w:rsidRPr="00883DC0" w:rsidRDefault="00B9763E" w:rsidP="00B9763E">
            <w:pPr>
              <w:widowControl w:val="0"/>
              <w:tabs>
                <w:tab w:val="right" w:pos="9639"/>
              </w:tabs>
              <w:jc w:val="center"/>
              <w:rPr>
                <w:rFonts w:cs="Times New Roman"/>
                <w:sz w:val="22"/>
                <w:szCs w:val="22"/>
                <w:lang w:val="en-US" w:eastAsia="en-US"/>
              </w:rPr>
            </w:pPr>
            <w:r w:rsidRPr="00883DC0">
              <w:rPr>
                <w:rFonts w:cs="Times New Roman"/>
                <w:sz w:val="22"/>
                <w:szCs w:val="22"/>
                <w:lang w:val="en-US" w:eastAsia="en-US"/>
              </w:rPr>
              <w:t>-</w:t>
            </w:r>
          </w:p>
        </w:tc>
        <w:tc>
          <w:tcPr>
            <w:tcW w:w="821" w:type="dxa"/>
          </w:tcPr>
          <w:p w:rsidR="00B9763E" w:rsidRPr="00883DC0" w:rsidRDefault="00B9763E" w:rsidP="00B9763E">
            <w:pPr>
              <w:widowControl w:val="0"/>
              <w:tabs>
                <w:tab w:val="right" w:pos="9639"/>
              </w:tabs>
              <w:jc w:val="center"/>
              <w:rPr>
                <w:rFonts w:cs="Times New Roman"/>
                <w:sz w:val="22"/>
                <w:szCs w:val="22"/>
                <w:lang w:val="en-US" w:eastAsia="en-US"/>
              </w:rPr>
            </w:pPr>
            <w:r w:rsidRPr="00883DC0">
              <w:rPr>
                <w:rFonts w:cs="Times New Roman"/>
                <w:sz w:val="22"/>
                <w:szCs w:val="22"/>
                <w:lang w:val="en-US" w:eastAsia="en-US"/>
              </w:rPr>
              <w:t>-</w:t>
            </w:r>
          </w:p>
        </w:tc>
        <w:tc>
          <w:tcPr>
            <w:tcW w:w="820" w:type="dxa"/>
          </w:tcPr>
          <w:p w:rsidR="00B9763E" w:rsidRPr="00883DC0" w:rsidRDefault="00B9763E" w:rsidP="00B9763E">
            <w:pPr>
              <w:widowControl w:val="0"/>
              <w:tabs>
                <w:tab w:val="right" w:pos="9639"/>
              </w:tabs>
              <w:jc w:val="center"/>
              <w:rPr>
                <w:rFonts w:cs="Times New Roman"/>
                <w:sz w:val="22"/>
                <w:szCs w:val="22"/>
                <w:lang w:val="en-US" w:eastAsia="en-US"/>
              </w:rPr>
            </w:pPr>
            <w:r w:rsidRPr="00883DC0">
              <w:rPr>
                <w:rFonts w:cs="Times New Roman"/>
                <w:sz w:val="22"/>
                <w:szCs w:val="22"/>
                <w:lang w:val="en-US" w:eastAsia="en-US"/>
              </w:rPr>
              <w:t>-</w:t>
            </w:r>
          </w:p>
        </w:tc>
        <w:tc>
          <w:tcPr>
            <w:tcW w:w="820" w:type="dxa"/>
          </w:tcPr>
          <w:p w:rsidR="00B9763E" w:rsidRPr="00883DC0" w:rsidRDefault="00B9763E" w:rsidP="00B9763E">
            <w:pPr>
              <w:widowControl w:val="0"/>
              <w:tabs>
                <w:tab w:val="right" w:pos="9639"/>
              </w:tabs>
              <w:jc w:val="center"/>
              <w:rPr>
                <w:rFonts w:cs="Times New Roman"/>
                <w:sz w:val="22"/>
                <w:szCs w:val="22"/>
                <w:lang w:val="en-US" w:eastAsia="en-US"/>
              </w:rPr>
            </w:pPr>
            <w:r w:rsidRPr="00883DC0">
              <w:rPr>
                <w:rFonts w:cs="Times New Roman"/>
                <w:sz w:val="22"/>
                <w:szCs w:val="22"/>
                <w:lang w:val="en-US" w:eastAsia="en-US"/>
              </w:rPr>
              <w:t>-</w:t>
            </w:r>
          </w:p>
        </w:tc>
        <w:tc>
          <w:tcPr>
            <w:tcW w:w="684" w:type="dxa"/>
          </w:tcPr>
          <w:p w:rsidR="00B9763E" w:rsidRPr="00883DC0" w:rsidRDefault="00B9763E" w:rsidP="00B9763E">
            <w:pPr>
              <w:widowControl w:val="0"/>
              <w:tabs>
                <w:tab w:val="right" w:pos="9639"/>
              </w:tabs>
              <w:jc w:val="center"/>
              <w:rPr>
                <w:rFonts w:cs="Times New Roman"/>
                <w:sz w:val="22"/>
                <w:szCs w:val="22"/>
                <w:lang w:eastAsia="en-US"/>
              </w:rPr>
            </w:pPr>
          </w:p>
        </w:tc>
      </w:tr>
      <w:tr w:rsidR="00B9763E" w:rsidRPr="00883DC0" w:rsidTr="00456919">
        <w:trPr>
          <w:trHeight w:val="251"/>
        </w:trPr>
        <w:tc>
          <w:tcPr>
            <w:tcW w:w="4210" w:type="dxa"/>
          </w:tcPr>
          <w:p w:rsidR="00B9763E" w:rsidRPr="00883DC0" w:rsidRDefault="00B9763E" w:rsidP="00B9763E">
            <w:pPr>
              <w:widowControl w:val="0"/>
              <w:tabs>
                <w:tab w:val="right" w:pos="9639"/>
              </w:tabs>
              <w:jc w:val="both"/>
              <w:rPr>
                <w:rFonts w:cs="Times New Roman"/>
                <w:sz w:val="22"/>
                <w:szCs w:val="22"/>
                <w:lang w:eastAsia="en-US"/>
              </w:rPr>
            </w:pPr>
            <w:r w:rsidRPr="00883DC0">
              <w:rPr>
                <w:rFonts w:cs="Times New Roman"/>
                <w:sz w:val="22"/>
                <w:szCs w:val="22"/>
                <w:lang w:eastAsia="en-US"/>
              </w:rPr>
              <w:t xml:space="preserve">   </w:t>
            </w:r>
            <w:proofErr w:type="spellStart"/>
            <w:r w:rsidRPr="00883DC0">
              <w:rPr>
                <w:rFonts w:cs="Times New Roman"/>
                <w:sz w:val="22"/>
                <w:szCs w:val="22"/>
                <w:lang w:eastAsia="en-US"/>
              </w:rPr>
              <w:t>Practicals</w:t>
            </w:r>
            <w:proofErr w:type="spellEnd"/>
            <w:r w:rsidRPr="00883DC0">
              <w:rPr>
                <w:rFonts w:cs="Times New Roman"/>
                <w:sz w:val="22"/>
                <w:szCs w:val="22"/>
                <w:lang w:eastAsia="en-US"/>
              </w:rPr>
              <w:t xml:space="preserve"> (P)</w:t>
            </w:r>
          </w:p>
        </w:tc>
        <w:tc>
          <w:tcPr>
            <w:tcW w:w="1232" w:type="dxa"/>
          </w:tcPr>
          <w:p w:rsidR="00B9763E" w:rsidRPr="00883DC0" w:rsidRDefault="00B9763E" w:rsidP="00B9763E">
            <w:pPr>
              <w:widowControl w:val="0"/>
              <w:tabs>
                <w:tab w:val="right" w:pos="9639"/>
              </w:tabs>
              <w:jc w:val="center"/>
              <w:rPr>
                <w:rFonts w:cs="Times New Roman"/>
                <w:sz w:val="22"/>
                <w:szCs w:val="22"/>
                <w:lang w:val="en-US" w:eastAsia="en-US"/>
              </w:rPr>
            </w:pPr>
            <w:r w:rsidRPr="00883DC0">
              <w:rPr>
                <w:rFonts w:cs="Times New Roman"/>
                <w:sz w:val="22"/>
                <w:szCs w:val="22"/>
                <w:lang w:val="en-US" w:eastAsia="en-US"/>
              </w:rPr>
              <w:t>-</w:t>
            </w:r>
          </w:p>
        </w:tc>
        <w:tc>
          <w:tcPr>
            <w:tcW w:w="1232" w:type="dxa"/>
          </w:tcPr>
          <w:p w:rsidR="00B9763E" w:rsidRPr="00883DC0" w:rsidRDefault="00B9763E" w:rsidP="00B9763E">
            <w:pPr>
              <w:widowControl w:val="0"/>
              <w:tabs>
                <w:tab w:val="right" w:pos="9639"/>
              </w:tabs>
              <w:jc w:val="center"/>
              <w:rPr>
                <w:rFonts w:cs="Times New Roman"/>
                <w:sz w:val="22"/>
                <w:szCs w:val="22"/>
                <w:lang w:val="en-US" w:eastAsia="en-US"/>
              </w:rPr>
            </w:pPr>
            <w:r w:rsidRPr="00883DC0">
              <w:rPr>
                <w:rFonts w:cs="Times New Roman"/>
                <w:sz w:val="22"/>
                <w:szCs w:val="22"/>
                <w:lang w:val="en-US" w:eastAsia="en-US"/>
              </w:rPr>
              <w:t>-</w:t>
            </w:r>
          </w:p>
        </w:tc>
        <w:tc>
          <w:tcPr>
            <w:tcW w:w="821" w:type="dxa"/>
          </w:tcPr>
          <w:p w:rsidR="00B9763E" w:rsidRPr="00883DC0" w:rsidRDefault="00B9763E" w:rsidP="00B9763E">
            <w:pPr>
              <w:widowControl w:val="0"/>
              <w:tabs>
                <w:tab w:val="right" w:pos="9639"/>
              </w:tabs>
              <w:jc w:val="center"/>
              <w:rPr>
                <w:rFonts w:cs="Times New Roman"/>
                <w:sz w:val="22"/>
                <w:szCs w:val="22"/>
                <w:lang w:val="en-US" w:eastAsia="en-US"/>
              </w:rPr>
            </w:pPr>
            <w:r w:rsidRPr="00883DC0">
              <w:rPr>
                <w:rFonts w:cs="Times New Roman"/>
                <w:sz w:val="22"/>
                <w:szCs w:val="22"/>
                <w:lang w:val="en-US" w:eastAsia="en-US"/>
              </w:rPr>
              <w:t>-</w:t>
            </w:r>
          </w:p>
        </w:tc>
        <w:tc>
          <w:tcPr>
            <w:tcW w:w="820" w:type="dxa"/>
          </w:tcPr>
          <w:p w:rsidR="00B9763E" w:rsidRPr="00883DC0" w:rsidRDefault="00B9763E" w:rsidP="00B9763E">
            <w:pPr>
              <w:widowControl w:val="0"/>
              <w:tabs>
                <w:tab w:val="right" w:pos="9639"/>
              </w:tabs>
              <w:jc w:val="center"/>
              <w:rPr>
                <w:rFonts w:cs="Times New Roman"/>
                <w:sz w:val="22"/>
                <w:szCs w:val="22"/>
                <w:lang w:val="en-US" w:eastAsia="en-US"/>
              </w:rPr>
            </w:pPr>
            <w:r w:rsidRPr="00883DC0">
              <w:rPr>
                <w:rFonts w:cs="Times New Roman"/>
                <w:sz w:val="22"/>
                <w:szCs w:val="22"/>
                <w:lang w:val="en-US" w:eastAsia="en-US"/>
              </w:rPr>
              <w:t>-</w:t>
            </w:r>
          </w:p>
        </w:tc>
        <w:tc>
          <w:tcPr>
            <w:tcW w:w="820" w:type="dxa"/>
          </w:tcPr>
          <w:p w:rsidR="00B9763E" w:rsidRPr="00883DC0" w:rsidRDefault="00B9763E" w:rsidP="00B9763E">
            <w:pPr>
              <w:widowControl w:val="0"/>
              <w:tabs>
                <w:tab w:val="right" w:pos="9639"/>
              </w:tabs>
              <w:jc w:val="center"/>
              <w:rPr>
                <w:rFonts w:cs="Times New Roman"/>
                <w:sz w:val="22"/>
                <w:szCs w:val="22"/>
                <w:lang w:val="en-US" w:eastAsia="en-US"/>
              </w:rPr>
            </w:pPr>
            <w:r w:rsidRPr="00883DC0">
              <w:rPr>
                <w:rFonts w:cs="Times New Roman"/>
                <w:sz w:val="22"/>
                <w:szCs w:val="22"/>
                <w:lang w:val="en-US" w:eastAsia="en-US"/>
              </w:rPr>
              <w:t>-</w:t>
            </w:r>
          </w:p>
        </w:tc>
        <w:tc>
          <w:tcPr>
            <w:tcW w:w="684" w:type="dxa"/>
          </w:tcPr>
          <w:p w:rsidR="00B9763E" w:rsidRPr="00883DC0" w:rsidRDefault="00B9763E" w:rsidP="00B9763E">
            <w:pPr>
              <w:widowControl w:val="0"/>
              <w:tabs>
                <w:tab w:val="right" w:pos="9639"/>
              </w:tabs>
              <w:jc w:val="center"/>
              <w:rPr>
                <w:rFonts w:cs="Times New Roman"/>
                <w:sz w:val="22"/>
                <w:szCs w:val="22"/>
                <w:lang w:eastAsia="en-US"/>
              </w:rPr>
            </w:pPr>
          </w:p>
        </w:tc>
      </w:tr>
      <w:tr w:rsidR="00B9763E" w:rsidRPr="00883DC0" w:rsidTr="00456919">
        <w:trPr>
          <w:trHeight w:val="251"/>
        </w:trPr>
        <w:tc>
          <w:tcPr>
            <w:tcW w:w="4210" w:type="dxa"/>
          </w:tcPr>
          <w:p w:rsidR="00B9763E" w:rsidRPr="00883DC0" w:rsidRDefault="00B9763E" w:rsidP="00B9763E">
            <w:pPr>
              <w:widowControl w:val="0"/>
              <w:tabs>
                <w:tab w:val="right" w:pos="9639"/>
              </w:tabs>
              <w:jc w:val="both"/>
              <w:rPr>
                <w:rFonts w:cs="Times New Roman"/>
                <w:sz w:val="22"/>
                <w:szCs w:val="22"/>
                <w:lang w:eastAsia="en-US"/>
              </w:rPr>
            </w:pPr>
            <w:r w:rsidRPr="00883DC0">
              <w:rPr>
                <w:rFonts w:cs="Times New Roman"/>
                <w:sz w:val="22"/>
                <w:szCs w:val="22"/>
                <w:lang w:eastAsia="en-US"/>
              </w:rPr>
              <w:t xml:space="preserve">   </w:t>
            </w:r>
            <w:proofErr w:type="spellStart"/>
            <w:r w:rsidRPr="00883DC0">
              <w:rPr>
                <w:rFonts w:cs="Times New Roman"/>
                <w:sz w:val="22"/>
                <w:szCs w:val="22"/>
                <w:lang w:eastAsia="en-US"/>
              </w:rPr>
              <w:t>Seminars</w:t>
            </w:r>
            <w:proofErr w:type="spellEnd"/>
            <w:r w:rsidRPr="00883DC0">
              <w:rPr>
                <w:rFonts w:cs="Times New Roman"/>
                <w:sz w:val="22"/>
                <w:szCs w:val="22"/>
                <w:lang w:eastAsia="en-US"/>
              </w:rPr>
              <w:t xml:space="preserve"> (S)</w:t>
            </w:r>
          </w:p>
        </w:tc>
        <w:tc>
          <w:tcPr>
            <w:tcW w:w="1232" w:type="dxa"/>
          </w:tcPr>
          <w:p w:rsidR="00B9763E" w:rsidRPr="00883DC0" w:rsidRDefault="00B9763E" w:rsidP="00B9763E">
            <w:pPr>
              <w:widowControl w:val="0"/>
              <w:tabs>
                <w:tab w:val="right" w:pos="9639"/>
              </w:tabs>
              <w:jc w:val="center"/>
              <w:rPr>
                <w:rFonts w:cs="Times New Roman"/>
                <w:sz w:val="22"/>
                <w:szCs w:val="22"/>
                <w:lang w:val="en-US" w:eastAsia="en-US"/>
              </w:rPr>
            </w:pPr>
            <w:r w:rsidRPr="00883DC0">
              <w:rPr>
                <w:rFonts w:cs="Times New Roman"/>
                <w:sz w:val="22"/>
                <w:szCs w:val="22"/>
                <w:lang w:val="en-US" w:eastAsia="en-US"/>
              </w:rPr>
              <w:t>-</w:t>
            </w:r>
          </w:p>
        </w:tc>
        <w:tc>
          <w:tcPr>
            <w:tcW w:w="1232" w:type="dxa"/>
          </w:tcPr>
          <w:p w:rsidR="00B9763E" w:rsidRPr="00883DC0" w:rsidRDefault="00B9763E" w:rsidP="00B9763E">
            <w:pPr>
              <w:widowControl w:val="0"/>
              <w:tabs>
                <w:tab w:val="right" w:pos="9639"/>
              </w:tabs>
              <w:jc w:val="center"/>
              <w:rPr>
                <w:rFonts w:cs="Times New Roman"/>
                <w:sz w:val="22"/>
                <w:szCs w:val="22"/>
                <w:lang w:val="en-US" w:eastAsia="en-US"/>
              </w:rPr>
            </w:pPr>
            <w:r w:rsidRPr="00883DC0">
              <w:rPr>
                <w:rFonts w:cs="Times New Roman"/>
                <w:sz w:val="22"/>
                <w:szCs w:val="22"/>
                <w:lang w:val="en-US" w:eastAsia="en-US"/>
              </w:rPr>
              <w:t>-</w:t>
            </w:r>
          </w:p>
        </w:tc>
        <w:tc>
          <w:tcPr>
            <w:tcW w:w="821" w:type="dxa"/>
          </w:tcPr>
          <w:p w:rsidR="00B9763E" w:rsidRPr="00883DC0" w:rsidRDefault="00B9763E" w:rsidP="00B9763E">
            <w:pPr>
              <w:widowControl w:val="0"/>
              <w:tabs>
                <w:tab w:val="right" w:pos="9639"/>
              </w:tabs>
              <w:jc w:val="center"/>
              <w:rPr>
                <w:rFonts w:cs="Times New Roman"/>
                <w:sz w:val="22"/>
                <w:szCs w:val="22"/>
                <w:lang w:val="en-US" w:eastAsia="en-US"/>
              </w:rPr>
            </w:pPr>
            <w:r w:rsidRPr="00883DC0">
              <w:rPr>
                <w:rFonts w:cs="Times New Roman"/>
                <w:sz w:val="22"/>
                <w:szCs w:val="22"/>
                <w:lang w:val="en-US" w:eastAsia="en-US"/>
              </w:rPr>
              <w:t>-</w:t>
            </w:r>
          </w:p>
        </w:tc>
        <w:tc>
          <w:tcPr>
            <w:tcW w:w="820" w:type="dxa"/>
          </w:tcPr>
          <w:p w:rsidR="00B9763E" w:rsidRPr="00883DC0" w:rsidRDefault="00B9763E" w:rsidP="00B9763E">
            <w:pPr>
              <w:widowControl w:val="0"/>
              <w:tabs>
                <w:tab w:val="right" w:pos="9639"/>
              </w:tabs>
              <w:jc w:val="center"/>
              <w:rPr>
                <w:rFonts w:cs="Times New Roman"/>
                <w:sz w:val="22"/>
                <w:szCs w:val="22"/>
                <w:lang w:val="en-US" w:eastAsia="en-US"/>
              </w:rPr>
            </w:pPr>
            <w:r w:rsidRPr="00883DC0">
              <w:rPr>
                <w:rFonts w:cs="Times New Roman"/>
                <w:sz w:val="22"/>
                <w:szCs w:val="22"/>
                <w:lang w:val="en-US" w:eastAsia="en-US"/>
              </w:rPr>
              <w:t>-</w:t>
            </w:r>
          </w:p>
        </w:tc>
        <w:tc>
          <w:tcPr>
            <w:tcW w:w="820" w:type="dxa"/>
          </w:tcPr>
          <w:p w:rsidR="00B9763E" w:rsidRPr="00883DC0" w:rsidRDefault="00B9763E" w:rsidP="00B9763E">
            <w:pPr>
              <w:widowControl w:val="0"/>
              <w:tabs>
                <w:tab w:val="right" w:pos="9639"/>
              </w:tabs>
              <w:jc w:val="center"/>
              <w:rPr>
                <w:rFonts w:cs="Times New Roman"/>
                <w:sz w:val="22"/>
                <w:szCs w:val="22"/>
                <w:lang w:val="en-US" w:eastAsia="en-US"/>
              </w:rPr>
            </w:pPr>
            <w:r w:rsidRPr="00883DC0">
              <w:rPr>
                <w:rFonts w:cs="Times New Roman"/>
                <w:sz w:val="22"/>
                <w:szCs w:val="22"/>
                <w:lang w:val="en-US" w:eastAsia="en-US"/>
              </w:rPr>
              <w:t>-</w:t>
            </w:r>
          </w:p>
        </w:tc>
        <w:tc>
          <w:tcPr>
            <w:tcW w:w="684" w:type="dxa"/>
          </w:tcPr>
          <w:p w:rsidR="00B9763E" w:rsidRPr="00883DC0" w:rsidRDefault="00B9763E" w:rsidP="00B9763E">
            <w:pPr>
              <w:widowControl w:val="0"/>
              <w:tabs>
                <w:tab w:val="right" w:pos="9639"/>
              </w:tabs>
              <w:jc w:val="center"/>
              <w:rPr>
                <w:rFonts w:cs="Times New Roman"/>
                <w:sz w:val="22"/>
                <w:szCs w:val="22"/>
                <w:lang w:eastAsia="en-US"/>
              </w:rPr>
            </w:pPr>
          </w:p>
        </w:tc>
      </w:tr>
      <w:tr w:rsidR="00B9763E" w:rsidRPr="00883DC0" w:rsidTr="00456919">
        <w:trPr>
          <w:trHeight w:val="516"/>
        </w:trPr>
        <w:tc>
          <w:tcPr>
            <w:tcW w:w="4210" w:type="dxa"/>
          </w:tcPr>
          <w:p w:rsidR="00B9763E" w:rsidRPr="00883DC0" w:rsidRDefault="00B9763E" w:rsidP="00B9763E">
            <w:pPr>
              <w:widowControl w:val="0"/>
              <w:tabs>
                <w:tab w:val="right" w:pos="9639"/>
              </w:tabs>
              <w:jc w:val="both"/>
              <w:rPr>
                <w:rFonts w:cs="Times New Roman"/>
                <w:sz w:val="22"/>
                <w:szCs w:val="22"/>
                <w:lang w:val="en-US" w:eastAsia="en-US"/>
              </w:rPr>
            </w:pPr>
            <w:proofErr w:type="spellStart"/>
            <w:r w:rsidRPr="00883DC0">
              <w:rPr>
                <w:rFonts w:cs="Times New Roman"/>
                <w:sz w:val="22"/>
                <w:szCs w:val="22"/>
                <w:lang w:eastAsia="en-US"/>
              </w:rPr>
              <w:t>Student’s</w:t>
            </w:r>
            <w:proofErr w:type="spellEnd"/>
            <w:r w:rsidRPr="00883DC0">
              <w:rPr>
                <w:rFonts w:cs="Times New Roman"/>
                <w:sz w:val="22"/>
                <w:szCs w:val="22"/>
                <w:lang w:eastAsia="en-US"/>
              </w:rPr>
              <w:t xml:space="preserve"> </w:t>
            </w:r>
            <w:proofErr w:type="spellStart"/>
            <w:r w:rsidRPr="00883DC0">
              <w:rPr>
                <w:rFonts w:cs="Times New Roman"/>
                <w:sz w:val="22"/>
                <w:szCs w:val="22"/>
                <w:lang w:eastAsia="en-US"/>
              </w:rPr>
              <w:t>individual</w:t>
            </w:r>
            <w:proofErr w:type="spellEnd"/>
            <w:r w:rsidRPr="00883DC0">
              <w:rPr>
                <w:rFonts w:cs="Times New Roman"/>
                <w:sz w:val="22"/>
                <w:szCs w:val="22"/>
                <w:lang w:eastAsia="en-US"/>
              </w:rPr>
              <w:t xml:space="preserve"> </w:t>
            </w:r>
            <w:proofErr w:type="spellStart"/>
            <w:r w:rsidRPr="00883DC0">
              <w:rPr>
                <w:rFonts w:cs="Times New Roman"/>
                <w:sz w:val="22"/>
                <w:szCs w:val="22"/>
                <w:lang w:eastAsia="en-US"/>
              </w:rPr>
              <w:t>work</w:t>
            </w:r>
            <w:proofErr w:type="spellEnd"/>
            <w:r w:rsidRPr="00883DC0">
              <w:rPr>
                <w:rFonts w:cs="Times New Roman"/>
                <w:sz w:val="22"/>
                <w:szCs w:val="22"/>
                <w:lang w:eastAsia="en-US"/>
              </w:rPr>
              <w:t xml:space="preserve"> (SIW)</w:t>
            </w:r>
          </w:p>
        </w:tc>
        <w:tc>
          <w:tcPr>
            <w:tcW w:w="1232" w:type="dxa"/>
          </w:tcPr>
          <w:p w:rsidR="00B9763E" w:rsidRPr="00883DC0" w:rsidRDefault="00B9763E" w:rsidP="00B9763E">
            <w:pPr>
              <w:widowControl w:val="0"/>
              <w:tabs>
                <w:tab w:val="right" w:pos="9639"/>
              </w:tabs>
              <w:jc w:val="center"/>
              <w:rPr>
                <w:rFonts w:cs="Times New Roman"/>
                <w:sz w:val="22"/>
                <w:szCs w:val="22"/>
                <w:lang w:val="en-US" w:eastAsia="en-US"/>
              </w:rPr>
            </w:pPr>
            <w:r w:rsidRPr="00883DC0">
              <w:rPr>
                <w:rFonts w:cs="Times New Roman"/>
                <w:sz w:val="22"/>
                <w:szCs w:val="22"/>
                <w:lang w:val="en-US" w:eastAsia="en-US"/>
              </w:rPr>
              <w:t>1</w:t>
            </w:r>
          </w:p>
        </w:tc>
        <w:tc>
          <w:tcPr>
            <w:tcW w:w="1232" w:type="dxa"/>
          </w:tcPr>
          <w:p w:rsidR="00B9763E" w:rsidRPr="00883DC0" w:rsidRDefault="00B9763E" w:rsidP="00B9763E">
            <w:pPr>
              <w:widowControl w:val="0"/>
              <w:tabs>
                <w:tab w:val="right" w:pos="9639"/>
              </w:tabs>
              <w:jc w:val="center"/>
              <w:rPr>
                <w:rFonts w:cs="Times New Roman"/>
                <w:sz w:val="22"/>
                <w:szCs w:val="22"/>
                <w:lang w:val="en-US" w:eastAsia="en-US"/>
              </w:rPr>
            </w:pPr>
            <w:r w:rsidRPr="00883DC0">
              <w:rPr>
                <w:rFonts w:cs="Times New Roman"/>
                <w:sz w:val="22"/>
                <w:szCs w:val="22"/>
                <w:lang w:val="en-US" w:eastAsia="en-US"/>
              </w:rPr>
              <w:t>34</w:t>
            </w:r>
          </w:p>
        </w:tc>
        <w:tc>
          <w:tcPr>
            <w:tcW w:w="821" w:type="dxa"/>
          </w:tcPr>
          <w:p w:rsidR="00B9763E" w:rsidRPr="00883DC0" w:rsidRDefault="00B9763E" w:rsidP="00B9763E">
            <w:pPr>
              <w:widowControl w:val="0"/>
              <w:tabs>
                <w:tab w:val="right" w:pos="9639"/>
              </w:tabs>
              <w:jc w:val="center"/>
              <w:rPr>
                <w:rFonts w:cs="Times New Roman"/>
                <w:sz w:val="22"/>
                <w:szCs w:val="22"/>
                <w:lang w:val="en-US" w:eastAsia="en-US"/>
              </w:rPr>
            </w:pPr>
            <w:r w:rsidRPr="00883DC0">
              <w:rPr>
                <w:rFonts w:cs="Times New Roman"/>
                <w:sz w:val="22"/>
                <w:szCs w:val="22"/>
                <w:lang w:val="en-US" w:eastAsia="en-US"/>
              </w:rPr>
              <w:t>-</w:t>
            </w:r>
          </w:p>
        </w:tc>
        <w:tc>
          <w:tcPr>
            <w:tcW w:w="820" w:type="dxa"/>
          </w:tcPr>
          <w:p w:rsidR="00B9763E" w:rsidRPr="00883DC0" w:rsidRDefault="00B9763E" w:rsidP="00B9763E">
            <w:pPr>
              <w:widowControl w:val="0"/>
              <w:tabs>
                <w:tab w:val="right" w:pos="9639"/>
              </w:tabs>
              <w:jc w:val="center"/>
              <w:rPr>
                <w:rFonts w:cs="Times New Roman"/>
                <w:sz w:val="22"/>
                <w:szCs w:val="22"/>
                <w:lang w:val="en-US" w:eastAsia="en-US"/>
              </w:rPr>
            </w:pPr>
            <w:r w:rsidRPr="00883DC0">
              <w:rPr>
                <w:rFonts w:cs="Times New Roman"/>
                <w:sz w:val="22"/>
                <w:szCs w:val="22"/>
                <w:lang w:val="en-US" w:eastAsia="en-US"/>
              </w:rPr>
              <w:t>34</w:t>
            </w:r>
          </w:p>
        </w:tc>
        <w:tc>
          <w:tcPr>
            <w:tcW w:w="820" w:type="dxa"/>
          </w:tcPr>
          <w:p w:rsidR="00B9763E" w:rsidRPr="00883DC0" w:rsidRDefault="00B9763E" w:rsidP="00B9763E">
            <w:pPr>
              <w:widowControl w:val="0"/>
              <w:tabs>
                <w:tab w:val="right" w:pos="9639"/>
              </w:tabs>
              <w:jc w:val="center"/>
              <w:rPr>
                <w:rFonts w:cs="Times New Roman"/>
                <w:sz w:val="22"/>
                <w:szCs w:val="22"/>
                <w:lang w:val="en-US" w:eastAsia="en-US"/>
              </w:rPr>
            </w:pPr>
            <w:r w:rsidRPr="00883DC0">
              <w:rPr>
                <w:rFonts w:cs="Times New Roman"/>
                <w:sz w:val="22"/>
                <w:szCs w:val="22"/>
                <w:lang w:val="en-US" w:eastAsia="en-US"/>
              </w:rPr>
              <w:t>-</w:t>
            </w:r>
          </w:p>
        </w:tc>
        <w:tc>
          <w:tcPr>
            <w:tcW w:w="684" w:type="dxa"/>
          </w:tcPr>
          <w:p w:rsidR="00B9763E" w:rsidRPr="00883DC0" w:rsidRDefault="00B9763E" w:rsidP="00B9763E">
            <w:pPr>
              <w:widowControl w:val="0"/>
              <w:tabs>
                <w:tab w:val="right" w:pos="9639"/>
              </w:tabs>
              <w:jc w:val="center"/>
              <w:rPr>
                <w:rFonts w:cs="Times New Roman"/>
                <w:sz w:val="22"/>
                <w:szCs w:val="22"/>
                <w:lang w:val="en-US" w:eastAsia="en-US"/>
              </w:rPr>
            </w:pPr>
          </w:p>
        </w:tc>
      </w:tr>
      <w:tr w:rsidR="00B9763E" w:rsidRPr="00883DC0" w:rsidTr="00456919">
        <w:trPr>
          <w:trHeight w:val="251"/>
        </w:trPr>
        <w:tc>
          <w:tcPr>
            <w:tcW w:w="4210" w:type="dxa"/>
          </w:tcPr>
          <w:p w:rsidR="00B9763E" w:rsidRPr="00883DC0" w:rsidRDefault="00B9763E" w:rsidP="00B9763E">
            <w:pPr>
              <w:widowControl w:val="0"/>
              <w:tabs>
                <w:tab w:val="right" w:pos="9639"/>
              </w:tabs>
              <w:jc w:val="both"/>
              <w:rPr>
                <w:rFonts w:cs="Times New Roman"/>
                <w:sz w:val="22"/>
                <w:szCs w:val="22"/>
                <w:lang w:eastAsia="en-US"/>
              </w:rPr>
            </w:pPr>
            <w:proofErr w:type="spellStart"/>
            <w:r w:rsidRPr="00883DC0">
              <w:rPr>
                <w:rFonts w:cs="Times New Roman"/>
                <w:sz w:val="22"/>
                <w:szCs w:val="22"/>
                <w:lang w:eastAsia="en-US"/>
              </w:rPr>
              <w:t>Mid-term</w:t>
            </w:r>
            <w:proofErr w:type="spellEnd"/>
            <w:r w:rsidRPr="00883DC0">
              <w:rPr>
                <w:rFonts w:cs="Times New Roman"/>
                <w:sz w:val="22"/>
                <w:szCs w:val="22"/>
                <w:lang w:eastAsia="en-US"/>
              </w:rPr>
              <w:t xml:space="preserve"> </w:t>
            </w:r>
            <w:proofErr w:type="spellStart"/>
            <w:r w:rsidRPr="00883DC0">
              <w:rPr>
                <w:rFonts w:cs="Times New Roman"/>
                <w:sz w:val="22"/>
                <w:szCs w:val="22"/>
                <w:lang w:eastAsia="en-US"/>
              </w:rPr>
              <w:t>assessment</w:t>
            </w:r>
            <w:proofErr w:type="spellEnd"/>
          </w:p>
        </w:tc>
        <w:tc>
          <w:tcPr>
            <w:tcW w:w="1232" w:type="dxa"/>
          </w:tcPr>
          <w:p w:rsidR="00B9763E" w:rsidRPr="00883DC0" w:rsidRDefault="00B9763E" w:rsidP="00B9763E">
            <w:pPr>
              <w:widowControl w:val="0"/>
              <w:tabs>
                <w:tab w:val="right" w:pos="9639"/>
              </w:tabs>
              <w:jc w:val="center"/>
              <w:rPr>
                <w:rFonts w:cs="Times New Roman"/>
                <w:sz w:val="22"/>
                <w:szCs w:val="22"/>
                <w:lang w:val="en-US" w:eastAsia="en-US"/>
              </w:rPr>
            </w:pPr>
            <w:r w:rsidRPr="00883DC0">
              <w:rPr>
                <w:rFonts w:cs="Times New Roman"/>
                <w:sz w:val="22"/>
                <w:szCs w:val="22"/>
                <w:lang w:val="en-US" w:eastAsia="en-US"/>
              </w:rPr>
              <w:t>0.7</w:t>
            </w:r>
          </w:p>
        </w:tc>
        <w:tc>
          <w:tcPr>
            <w:tcW w:w="1232" w:type="dxa"/>
          </w:tcPr>
          <w:p w:rsidR="00B9763E" w:rsidRPr="00883DC0" w:rsidRDefault="00B9763E" w:rsidP="00B9763E">
            <w:pPr>
              <w:widowControl w:val="0"/>
              <w:tabs>
                <w:tab w:val="right" w:pos="9639"/>
              </w:tabs>
              <w:jc w:val="center"/>
              <w:rPr>
                <w:rFonts w:cs="Times New Roman"/>
                <w:sz w:val="22"/>
                <w:szCs w:val="22"/>
                <w:lang w:val="en-US" w:eastAsia="en-US"/>
              </w:rPr>
            </w:pPr>
            <w:r w:rsidRPr="00883DC0">
              <w:rPr>
                <w:rFonts w:cs="Times New Roman"/>
                <w:sz w:val="22"/>
                <w:szCs w:val="22"/>
                <w:lang w:val="en-US" w:eastAsia="en-US"/>
              </w:rPr>
              <w:t>28</w:t>
            </w:r>
          </w:p>
        </w:tc>
        <w:tc>
          <w:tcPr>
            <w:tcW w:w="821" w:type="dxa"/>
          </w:tcPr>
          <w:p w:rsidR="00B9763E" w:rsidRPr="00883DC0" w:rsidRDefault="00B9763E" w:rsidP="00B9763E">
            <w:pPr>
              <w:widowControl w:val="0"/>
              <w:tabs>
                <w:tab w:val="right" w:pos="9639"/>
              </w:tabs>
              <w:jc w:val="center"/>
              <w:rPr>
                <w:rFonts w:cs="Times New Roman"/>
                <w:sz w:val="22"/>
                <w:szCs w:val="22"/>
                <w:lang w:val="en-US" w:eastAsia="en-US"/>
              </w:rPr>
            </w:pPr>
            <w:r w:rsidRPr="00883DC0">
              <w:rPr>
                <w:rFonts w:cs="Times New Roman"/>
                <w:sz w:val="22"/>
                <w:szCs w:val="22"/>
                <w:lang w:val="en-US" w:eastAsia="en-US"/>
              </w:rPr>
              <w:t>-</w:t>
            </w:r>
          </w:p>
        </w:tc>
        <w:tc>
          <w:tcPr>
            <w:tcW w:w="820" w:type="dxa"/>
          </w:tcPr>
          <w:p w:rsidR="00B9763E" w:rsidRPr="00883DC0" w:rsidRDefault="00B9763E" w:rsidP="00B9763E">
            <w:pPr>
              <w:widowControl w:val="0"/>
              <w:tabs>
                <w:tab w:val="right" w:pos="9639"/>
              </w:tabs>
              <w:jc w:val="center"/>
              <w:rPr>
                <w:rFonts w:cs="Times New Roman"/>
                <w:sz w:val="22"/>
                <w:szCs w:val="22"/>
                <w:lang w:val="en-US" w:eastAsia="en-US"/>
              </w:rPr>
            </w:pPr>
            <w:r w:rsidRPr="00883DC0">
              <w:rPr>
                <w:rFonts w:cs="Times New Roman"/>
                <w:sz w:val="22"/>
                <w:szCs w:val="22"/>
                <w:lang w:val="en-US" w:eastAsia="en-US"/>
              </w:rPr>
              <w:t>28</w:t>
            </w:r>
          </w:p>
        </w:tc>
        <w:tc>
          <w:tcPr>
            <w:tcW w:w="820" w:type="dxa"/>
          </w:tcPr>
          <w:p w:rsidR="00B9763E" w:rsidRPr="00883DC0" w:rsidRDefault="00B9763E" w:rsidP="00B9763E">
            <w:pPr>
              <w:widowControl w:val="0"/>
              <w:tabs>
                <w:tab w:val="right" w:pos="9639"/>
              </w:tabs>
              <w:jc w:val="center"/>
              <w:rPr>
                <w:rFonts w:cs="Times New Roman"/>
                <w:sz w:val="22"/>
                <w:szCs w:val="22"/>
                <w:lang w:val="en-US" w:eastAsia="en-US"/>
              </w:rPr>
            </w:pPr>
            <w:r w:rsidRPr="00883DC0">
              <w:rPr>
                <w:rFonts w:cs="Times New Roman"/>
                <w:sz w:val="22"/>
                <w:szCs w:val="22"/>
                <w:lang w:val="en-US" w:eastAsia="en-US"/>
              </w:rPr>
              <w:t>-</w:t>
            </w:r>
          </w:p>
        </w:tc>
        <w:tc>
          <w:tcPr>
            <w:tcW w:w="684" w:type="dxa"/>
          </w:tcPr>
          <w:p w:rsidR="00B9763E" w:rsidRPr="00883DC0" w:rsidRDefault="00B9763E" w:rsidP="00B9763E">
            <w:pPr>
              <w:widowControl w:val="0"/>
              <w:tabs>
                <w:tab w:val="right" w:pos="9639"/>
              </w:tabs>
              <w:jc w:val="center"/>
              <w:rPr>
                <w:rFonts w:cs="Times New Roman"/>
                <w:sz w:val="22"/>
                <w:szCs w:val="22"/>
                <w:lang w:eastAsia="en-US"/>
              </w:rPr>
            </w:pPr>
          </w:p>
        </w:tc>
      </w:tr>
      <w:tr w:rsidR="00B9763E" w:rsidRPr="00883DC0" w:rsidTr="00456919">
        <w:trPr>
          <w:trHeight w:val="251"/>
        </w:trPr>
        <w:tc>
          <w:tcPr>
            <w:tcW w:w="4210" w:type="dxa"/>
          </w:tcPr>
          <w:p w:rsidR="00B9763E" w:rsidRPr="00883DC0" w:rsidRDefault="00B9763E" w:rsidP="00B9763E">
            <w:pPr>
              <w:widowControl w:val="0"/>
              <w:tabs>
                <w:tab w:val="right" w:pos="9639"/>
              </w:tabs>
              <w:jc w:val="both"/>
              <w:rPr>
                <w:rFonts w:cs="Times New Roman"/>
                <w:i/>
                <w:sz w:val="22"/>
                <w:szCs w:val="22"/>
                <w:lang w:val="en-US" w:eastAsia="en-US"/>
              </w:rPr>
            </w:pPr>
            <w:r w:rsidRPr="00883DC0">
              <w:rPr>
                <w:rFonts w:cs="Times New Roman"/>
                <w:sz w:val="22"/>
                <w:szCs w:val="22"/>
                <w:lang w:val="en-US" w:eastAsia="en-US"/>
              </w:rPr>
              <w:t xml:space="preserve">   credit/exam </w:t>
            </w:r>
            <w:r w:rsidRPr="00883DC0">
              <w:rPr>
                <w:rFonts w:cs="Times New Roman"/>
                <w:i/>
                <w:sz w:val="22"/>
                <w:szCs w:val="22"/>
                <w:lang w:val="en-US" w:eastAsia="en-US"/>
              </w:rPr>
              <w:t>(specify the type)</w:t>
            </w:r>
          </w:p>
        </w:tc>
        <w:tc>
          <w:tcPr>
            <w:tcW w:w="1232" w:type="dxa"/>
          </w:tcPr>
          <w:p w:rsidR="00B9763E" w:rsidRPr="00883DC0" w:rsidRDefault="00B9763E" w:rsidP="00B9763E">
            <w:pPr>
              <w:widowControl w:val="0"/>
              <w:tabs>
                <w:tab w:val="right" w:pos="9639"/>
              </w:tabs>
              <w:jc w:val="center"/>
              <w:rPr>
                <w:rFonts w:cs="Times New Roman"/>
                <w:sz w:val="22"/>
                <w:szCs w:val="22"/>
                <w:lang w:val="en-US" w:eastAsia="en-US"/>
              </w:rPr>
            </w:pPr>
            <w:r w:rsidRPr="00883DC0">
              <w:rPr>
                <w:rFonts w:cs="Times New Roman"/>
                <w:sz w:val="22"/>
                <w:szCs w:val="22"/>
                <w:lang w:val="en-US" w:eastAsia="en-US"/>
              </w:rPr>
              <w:t>+</w:t>
            </w:r>
          </w:p>
        </w:tc>
        <w:tc>
          <w:tcPr>
            <w:tcW w:w="1232" w:type="dxa"/>
          </w:tcPr>
          <w:p w:rsidR="00B9763E" w:rsidRPr="00883DC0" w:rsidRDefault="00B9763E" w:rsidP="00B9763E">
            <w:pPr>
              <w:widowControl w:val="0"/>
              <w:tabs>
                <w:tab w:val="right" w:pos="9639"/>
              </w:tabs>
              <w:jc w:val="center"/>
              <w:rPr>
                <w:rFonts w:cs="Times New Roman"/>
                <w:sz w:val="22"/>
                <w:szCs w:val="22"/>
                <w:lang w:val="en-US" w:eastAsia="en-US"/>
              </w:rPr>
            </w:pPr>
            <w:r w:rsidRPr="00883DC0">
              <w:rPr>
                <w:rFonts w:cs="Times New Roman"/>
                <w:sz w:val="22"/>
                <w:szCs w:val="22"/>
                <w:lang w:val="en-US" w:eastAsia="en-US"/>
              </w:rPr>
              <w:t>+</w:t>
            </w:r>
          </w:p>
        </w:tc>
        <w:tc>
          <w:tcPr>
            <w:tcW w:w="821" w:type="dxa"/>
          </w:tcPr>
          <w:p w:rsidR="00B9763E" w:rsidRPr="00883DC0" w:rsidRDefault="00B9763E" w:rsidP="00B9763E">
            <w:pPr>
              <w:widowControl w:val="0"/>
              <w:tabs>
                <w:tab w:val="right" w:pos="9639"/>
              </w:tabs>
              <w:jc w:val="center"/>
              <w:rPr>
                <w:rFonts w:cs="Times New Roman"/>
                <w:sz w:val="22"/>
                <w:szCs w:val="22"/>
                <w:lang w:val="en-US" w:eastAsia="en-US"/>
              </w:rPr>
            </w:pPr>
            <w:r w:rsidRPr="00883DC0">
              <w:rPr>
                <w:rFonts w:cs="Times New Roman"/>
                <w:sz w:val="22"/>
                <w:szCs w:val="22"/>
                <w:lang w:val="en-US" w:eastAsia="en-US"/>
              </w:rPr>
              <w:t>-</w:t>
            </w:r>
          </w:p>
        </w:tc>
        <w:tc>
          <w:tcPr>
            <w:tcW w:w="820" w:type="dxa"/>
          </w:tcPr>
          <w:p w:rsidR="00B9763E" w:rsidRPr="00883DC0" w:rsidRDefault="00B9763E" w:rsidP="00B9763E">
            <w:pPr>
              <w:widowControl w:val="0"/>
              <w:tabs>
                <w:tab w:val="right" w:pos="9639"/>
              </w:tabs>
              <w:jc w:val="center"/>
              <w:rPr>
                <w:rFonts w:cs="Times New Roman"/>
                <w:sz w:val="22"/>
                <w:szCs w:val="22"/>
                <w:lang w:val="en-US" w:eastAsia="en-US"/>
              </w:rPr>
            </w:pPr>
            <w:r w:rsidRPr="00883DC0">
              <w:rPr>
                <w:rFonts w:cs="Times New Roman"/>
                <w:sz w:val="22"/>
                <w:szCs w:val="22"/>
                <w:lang w:val="en-US" w:eastAsia="en-US"/>
              </w:rPr>
              <w:t>+</w:t>
            </w:r>
          </w:p>
        </w:tc>
        <w:tc>
          <w:tcPr>
            <w:tcW w:w="820" w:type="dxa"/>
          </w:tcPr>
          <w:p w:rsidR="00B9763E" w:rsidRPr="00883DC0" w:rsidRDefault="00B9763E" w:rsidP="00B9763E">
            <w:pPr>
              <w:widowControl w:val="0"/>
              <w:tabs>
                <w:tab w:val="right" w:pos="9639"/>
              </w:tabs>
              <w:jc w:val="center"/>
              <w:rPr>
                <w:rFonts w:cs="Times New Roman"/>
                <w:sz w:val="22"/>
                <w:szCs w:val="22"/>
                <w:lang w:val="en-US" w:eastAsia="en-US"/>
              </w:rPr>
            </w:pPr>
            <w:r w:rsidRPr="00883DC0">
              <w:rPr>
                <w:rFonts w:cs="Times New Roman"/>
                <w:sz w:val="22"/>
                <w:szCs w:val="22"/>
                <w:lang w:val="en-US" w:eastAsia="en-US"/>
              </w:rPr>
              <w:t>-</w:t>
            </w:r>
          </w:p>
        </w:tc>
        <w:tc>
          <w:tcPr>
            <w:tcW w:w="684" w:type="dxa"/>
          </w:tcPr>
          <w:p w:rsidR="00B9763E" w:rsidRPr="00883DC0" w:rsidRDefault="00B9763E" w:rsidP="00B9763E">
            <w:pPr>
              <w:widowControl w:val="0"/>
              <w:tabs>
                <w:tab w:val="right" w:pos="9639"/>
              </w:tabs>
              <w:jc w:val="center"/>
              <w:rPr>
                <w:rFonts w:cs="Times New Roman"/>
                <w:sz w:val="22"/>
                <w:szCs w:val="22"/>
                <w:lang w:val="en-US" w:eastAsia="en-US"/>
              </w:rPr>
            </w:pPr>
          </w:p>
        </w:tc>
      </w:tr>
      <w:tr w:rsidR="00B9763E" w:rsidRPr="00883DC0" w:rsidTr="00456919">
        <w:trPr>
          <w:trHeight w:val="239"/>
        </w:trPr>
        <w:tc>
          <w:tcPr>
            <w:tcW w:w="4210" w:type="dxa"/>
          </w:tcPr>
          <w:p w:rsidR="00B9763E" w:rsidRPr="00883DC0" w:rsidRDefault="00B9763E" w:rsidP="00B9763E">
            <w:pPr>
              <w:widowControl w:val="0"/>
              <w:tabs>
                <w:tab w:val="right" w:pos="9639"/>
              </w:tabs>
              <w:jc w:val="both"/>
              <w:rPr>
                <w:rFonts w:cs="Times New Roman"/>
                <w:sz w:val="22"/>
                <w:szCs w:val="22"/>
                <w:lang w:eastAsia="en-US"/>
              </w:rPr>
            </w:pPr>
            <w:r w:rsidRPr="00883DC0">
              <w:rPr>
                <w:rFonts w:cs="Times New Roman"/>
                <w:sz w:val="22"/>
                <w:szCs w:val="22"/>
                <w:lang w:eastAsia="en-US"/>
              </w:rPr>
              <w:t>TOTAL LABOR INTENSITY</w:t>
            </w:r>
          </w:p>
        </w:tc>
        <w:tc>
          <w:tcPr>
            <w:tcW w:w="1232" w:type="dxa"/>
          </w:tcPr>
          <w:p w:rsidR="00B9763E" w:rsidRPr="00883DC0" w:rsidRDefault="00B9763E" w:rsidP="00B9763E">
            <w:pPr>
              <w:widowControl w:val="0"/>
              <w:tabs>
                <w:tab w:val="right" w:pos="9639"/>
              </w:tabs>
              <w:jc w:val="center"/>
              <w:rPr>
                <w:rFonts w:cs="Times New Roman"/>
                <w:sz w:val="22"/>
                <w:szCs w:val="22"/>
                <w:lang w:val="en-US" w:eastAsia="en-US"/>
              </w:rPr>
            </w:pPr>
            <w:r w:rsidRPr="00883DC0">
              <w:rPr>
                <w:rFonts w:cs="Times New Roman"/>
                <w:sz w:val="22"/>
                <w:szCs w:val="22"/>
                <w:lang w:val="en-US" w:eastAsia="en-US"/>
              </w:rPr>
              <w:t>2</w:t>
            </w:r>
          </w:p>
        </w:tc>
        <w:tc>
          <w:tcPr>
            <w:tcW w:w="1232" w:type="dxa"/>
          </w:tcPr>
          <w:p w:rsidR="00B9763E" w:rsidRPr="00883DC0" w:rsidRDefault="00B9763E" w:rsidP="00B9763E">
            <w:pPr>
              <w:widowControl w:val="0"/>
              <w:tabs>
                <w:tab w:val="right" w:pos="9639"/>
              </w:tabs>
              <w:jc w:val="center"/>
              <w:rPr>
                <w:rFonts w:cs="Times New Roman"/>
                <w:sz w:val="22"/>
                <w:szCs w:val="22"/>
                <w:lang w:val="en-US" w:eastAsia="en-US"/>
              </w:rPr>
            </w:pPr>
            <w:r w:rsidRPr="00883DC0">
              <w:rPr>
                <w:rFonts w:cs="Times New Roman"/>
                <w:sz w:val="22"/>
                <w:szCs w:val="22"/>
                <w:lang w:val="en-US" w:eastAsia="en-US"/>
              </w:rPr>
              <w:t>72</w:t>
            </w:r>
          </w:p>
        </w:tc>
        <w:tc>
          <w:tcPr>
            <w:tcW w:w="821" w:type="dxa"/>
          </w:tcPr>
          <w:p w:rsidR="00B9763E" w:rsidRPr="00883DC0" w:rsidRDefault="00B9763E" w:rsidP="00B9763E">
            <w:pPr>
              <w:widowControl w:val="0"/>
              <w:tabs>
                <w:tab w:val="right" w:pos="9639"/>
              </w:tabs>
              <w:jc w:val="center"/>
              <w:rPr>
                <w:rFonts w:cs="Times New Roman"/>
                <w:sz w:val="22"/>
                <w:szCs w:val="22"/>
                <w:lang w:val="en-US" w:eastAsia="en-US"/>
              </w:rPr>
            </w:pPr>
            <w:r w:rsidRPr="00883DC0">
              <w:rPr>
                <w:rFonts w:cs="Times New Roman"/>
                <w:sz w:val="22"/>
                <w:szCs w:val="22"/>
                <w:lang w:val="en-US" w:eastAsia="en-US"/>
              </w:rPr>
              <w:t>-</w:t>
            </w:r>
          </w:p>
        </w:tc>
        <w:tc>
          <w:tcPr>
            <w:tcW w:w="820" w:type="dxa"/>
          </w:tcPr>
          <w:p w:rsidR="00B9763E" w:rsidRPr="00883DC0" w:rsidRDefault="00B9763E" w:rsidP="00B9763E">
            <w:pPr>
              <w:widowControl w:val="0"/>
              <w:tabs>
                <w:tab w:val="right" w:pos="9639"/>
              </w:tabs>
              <w:jc w:val="center"/>
              <w:rPr>
                <w:rFonts w:cs="Times New Roman"/>
                <w:sz w:val="22"/>
                <w:szCs w:val="22"/>
                <w:lang w:val="en-US" w:eastAsia="en-US"/>
              </w:rPr>
            </w:pPr>
            <w:r w:rsidRPr="00883DC0">
              <w:rPr>
                <w:rFonts w:cs="Times New Roman"/>
                <w:sz w:val="22"/>
                <w:szCs w:val="22"/>
                <w:lang w:val="en-US" w:eastAsia="en-US"/>
              </w:rPr>
              <w:t>72</w:t>
            </w:r>
          </w:p>
        </w:tc>
        <w:tc>
          <w:tcPr>
            <w:tcW w:w="820" w:type="dxa"/>
          </w:tcPr>
          <w:p w:rsidR="00B9763E" w:rsidRPr="00883DC0" w:rsidRDefault="00B9763E" w:rsidP="00B9763E">
            <w:pPr>
              <w:widowControl w:val="0"/>
              <w:tabs>
                <w:tab w:val="right" w:pos="9639"/>
              </w:tabs>
              <w:jc w:val="center"/>
              <w:rPr>
                <w:rFonts w:cs="Times New Roman"/>
                <w:sz w:val="22"/>
                <w:szCs w:val="22"/>
                <w:lang w:val="en-US" w:eastAsia="en-US"/>
              </w:rPr>
            </w:pPr>
            <w:r w:rsidRPr="00883DC0">
              <w:rPr>
                <w:rFonts w:cs="Times New Roman"/>
                <w:sz w:val="22"/>
                <w:szCs w:val="22"/>
                <w:lang w:val="en-US" w:eastAsia="en-US"/>
              </w:rPr>
              <w:t>-</w:t>
            </w:r>
          </w:p>
        </w:tc>
        <w:tc>
          <w:tcPr>
            <w:tcW w:w="684" w:type="dxa"/>
          </w:tcPr>
          <w:p w:rsidR="00B9763E" w:rsidRPr="00883DC0" w:rsidRDefault="00B9763E" w:rsidP="00B9763E">
            <w:pPr>
              <w:widowControl w:val="0"/>
              <w:tabs>
                <w:tab w:val="right" w:pos="9639"/>
              </w:tabs>
              <w:jc w:val="center"/>
              <w:rPr>
                <w:rFonts w:cs="Times New Roman"/>
                <w:sz w:val="22"/>
                <w:szCs w:val="22"/>
                <w:lang w:eastAsia="en-US"/>
              </w:rPr>
            </w:pPr>
          </w:p>
        </w:tc>
      </w:tr>
    </w:tbl>
    <w:p w:rsidR="009A0414" w:rsidRDefault="009A0414" w:rsidP="00BD1E90">
      <w:pPr>
        <w:pStyle w:val="a3"/>
        <w:ind w:left="0" w:firstLine="709"/>
        <w:jc w:val="both"/>
        <w:rPr>
          <w:rFonts w:cs="Times New Roman"/>
          <w:b/>
          <w:bCs/>
          <w:sz w:val="24"/>
          <w:szCs w:val="24"/>
        </w:rPr>
      </w:pPr>
    </w:p>
    <w:p w:rsidR="009A0414" w:rsidRDefault="009A0414" w:rsidP="00BD1E90">
      <w:pPr>
        <w:pStyle w:val="a3"/>
        <w:ind w:left="0" w:firstLine="709"/>
        <w:jc w:val="both"/>
        <w:rPr>
          <w:rFonts w:cs="Times New Roman"/>
          <w:b/>
          <w:bCs/>
          <w:sz w:val="24"/>
          <w:szCs w:val="24"/>
        </w:rPr>
      </w:pPr>
    </w:p>
    <w:p w:rsidR="00BD1E90" w:rsidRPr="00BD1E90" w:rsidRDefault="00F102AA" w:rsidP="00BD1E90">
      <w:pPr>
        <w:pStyle w:val="a3"/>
        <w:ind w:left="0" w:firstLine="709"/>
        <w:jc w:val="both"/>
        <w:rPr>
          <w:b/>
          <w:sz w:val="22"/>
          <w:szCs w:val="22"/>
          <w:lang w:val="en-US"/>
        </w:rPr>
      </w:pPr>
      <w:r w:rsidRPr="00883DC0">
        <w:rPr>
          <w:rFonts w:cs="Times New Roman"/>
          <w:b/>
          <w:bCs/>
          <w:sz w:val="24"/>
          <w:szCs w:val="24"/>
          <w:lang w:val="en-GB"/>
        </w:rPr>
        <w:t xml:space="preserve">5. </w:t>
      </w:r>
      <w:r w:rsidRPr="00883DC0">
        <w:rPr>
          <w:b/>
          <w:sz w:val="22"/>
          <w:szCs w:val="22"/>
          <w:lang w:val="en-GB"/>
        </w:rPr>
        <w:t>Sections of the academic discipline and competencies that are formed</w:t>
      </w:r>
    </w:p>
    <w:tbl>
      <w:tblPr>
        <w:tblW w:w="98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1"/>
        <w:gridCol w:w="1984"/>
        <w:gridCol w:w="7465"/>
      </w:tblGrid>
      <w:tr w:rsidR="00891DEC" w:rsidRPr="002A50E6" w:rsidTr="00BD1E90">
        <w:trPr>
          <w:trHeight w:val="824"/>
        </w:trPr>
        <w:tc>
          <w:tcPr>
            <w:tcW w:w="421" w:type="dxa"/>
            <w:tcBorders>
              <w:top w:val="single" w:sz="4" w:space="0" w:color="000000"/>
              <w:left w:val="single" w:sz="4" w:space="0" w:color="000000"/>
              <w:bottom w:val="single" w:sz="4" w:space="0" w:color="000000"/>
              <w:right w:val="single" w:sz="4" w:space="0" w:color="000000"/>
            </w:tcBorders>
            <w:vAlign w:val="center"/>
            <w:hideMark/>
          </w:tcPr>
          <w:p w:rsidR="00BD1E90" w:rsidRPr="00883DC0" w:rsidRDefault="00F102AA" w:rsidP="00BD1E90">
            <w:pPr>
              <w:widowControl w:val="0"/>
              <w:spacing w:line="256" w:lineRule="auto"/>
              <w:ind w:left="-57" w:right="-57"/>
              <w:jc w:val="center"/>
              <w:rPr>
                <w:rFonts w:cs="Times New Roman"/>
                <w:sz w:val="22"/>
                <w:szCs w:val="22"/>
                <w:lang w:eastAsia="en-US"/>
              </w:rPr>
            </w:pPr>
            <w:r w:rsidRPr="00883DC0">
              <w:rPr>
                <w:rFonts w:cs="Times New Roman"/>
                <w:sz w:val="22"/>
                <w:szCs w:val="22"/>
                <w:lang w:eastAsia="en-US"/>
              </w:rPr>
              <w:t xml:space="preserve">№ </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BD1E90" w:rsidRPr="00883DC0" w:rsidRDefault="00F102AA" w:rsidP="00BD1E90">
            <w:pPr>
              <w:widowControl w:val="0"/>
              <w:spacing w:line="256" w:lineRule="auto"/>
              <w:ind w:left="-57" w:right="-57"/>
              <w:jc w:val="center"/>
              <w:rPr>
                <w:rFonts w:cs="Times New Roman"/>
                <w:sz w:val="22"/>
                <w:szCs w:val="22"/>
                <w:lang w:eastAsia="en-US"/>
              </w:rPr>
            </w:pPr>
            <w:r w:rsidRPr="00883DC0">
              <w:rPr>
                <w:rFonts w:cs="Times New Roman"/>
                <w:sz w:val="22"/>
                <w:szCs w:val="22"/>
                <w:lang w:eastAsia="en-US"/>
              </w:rPr>
              <w:t>Competence code</w:t>
            </w:r>
          </w:p>
        </w:tc>
        <w:tc>
          <w:tcPr>
            <w:tcW w:w="7465" w:type="dxa"/>
            <w:tcBorders>
              <w:top w:val="single" w:sz="4" w:space="0" w:color="000000"/>
              <w:left w:val="single" w:sz="4" w:space="0" w:color="000000"/>
              <w:bottom w:val="single" w:sz="4" w:space="0" w:color="000000"/>
              <w:right w:val="single" w:sz="4" w:space="0" w:color="000000"/>
            </w:tcBorders>
            <w:vAlign w:val="center"/>
            <w:hideMark/>
          </w:tcPr>
          <w:p w:rsidR="00BD1E90" w:rsidRPr="00883DC0" w:rsidRDefault="00F102AA" w:rsidP="00BD1E90">
            <w:pPr>
              <w:widowControl w:val="0"/>
              <w:spacing w:line="256" w:lineRule="auto"/>
              <w:ind w:left="-57" w:right="-57"/>
              <w:jc w:val="center"/>
              <w:rPr>
                <w:rFonts w:cs="Times New Roman"/>
                <w:sz w:val="22"/>
                <w:szCs w:val="22"/>
                <w:lang w:val="en-US" w:eastAsia="en-US"/>
              </w:rPr>
            </w:pPr>
            <w:r w:rsidRPr="00883DC0">
              <w:rPr>
                <w:rFonts w:cs="Times New Roman"/>
                <w:sz w:val="22"/>
                <w:szCs w:val="22"/>
                <w:lang w:val="en-GB" w:eastAsia="en-US"/>
              </w:rPr>
              <w:t xml:space="preserve">Section name </w:t>
            </w:r>
          </w:p>
          <w:p w:rsidR="00BD1E90" w:rsidRPr="00883DC0" w:rsidRDefault="00F102AA" w:rsidP="00BD1E90">
            <w:pPr>
              <w:widowControl w:val="0"/>
              <w:spacing w:line="256" w:lineRule="auto"/>
              <w:ind w:left="-57" w:right="-57"/>
              <w:jc w:val="center"/>
              <w:rPr>
                <w:rFonts w:cs="Times New Roman"/>
                <w:sz w:val="22"/>
                <w:szCs w:val="22"/>
                <w:lang w:val="en-US" w:eastAsia="en-US"/>
              </w:rPr>
            </w:pPr>
            <w:r w:rsidRPr="00883DC0">
              <w:rPr>
                <w:rFonts w:cs="Times New Roman"/>
                <w:sz w:val="22"/>
                <w:szCs w:val="22"/>
                <w:lang w:val="en-GB" w:eastAsia="en-US"/>
              </w:rPr>
              <w:t>of the discipline</w:t>
            </w:r>
          </w:p>
        </w:tc>
      </w:tr>
      <w:tr w:rsidR="006135EC" w:rsidRPr="002A50E6" w:rsidTr="00BD1E90">
        <w:trPr>
          <w:trHeight w:val="274"/>
        </w:trPr>
        <w:tc>
          <w:tcPr>
            <w:tcW w:w="421" w:type="dxa"/>
            <w:tcBorders>
              <w:top w:val="single" w:sz="4" w:space="0" w:color="000000"/>
              <w:left w:val="single" w:sz="4" w:space="0" w:color="000000"/>
              <w:bottom w:val="single" w:sz="4" w:space="0" w:color="000000"/>
              <w:right w:val="single" w:sz="4" w:space="0" w:color="000000"/>
            </w:tcBorders>
            <w:vAlign w:val="center"/>
          </w:tcPr>
          <w:p w:rsidR="006135EC" w:rsidRPr="00883DC0" w:rsidRDefault="006135EC" w:rsidP="00BD1E90">
            <w:pPr>
              <w:widowControl w:val="0"/>
              <w:spacing w:line="256" w:lineRule="auto"/>
              <w:ind w:left="-57" w:right="-57"/>
              <w:jc w:val="center"/>
              <w:rPr>
                <w:rFonts w:cs="Times New Roman"/>
                <w:sz w:val="22"/>
                <w:szCs w:val="22"/>
                <w:lang w:val="en-US" w:eastAsia="en-US"/>
              </w:rPr>
            </w:pPr>
            <w:r w:rsidRPr="00883DC0">
              <w:rPr>
                <w:rFonts w:cs="Times New Roman"/>
                <w:sz w:val="22"/>
                <w:szCs w:val="22"/>
                <w:lang w:eastAsia="en-US"/>
              </w:rPr>
              <w:t>1.</w:t>
            </w:r>
          </w:p>
        </w:tc>
        <w:tc>
          <w:tcPr>
            <w:tcW w:w="1984" w:type="dxa"/>
            <w:tcBorders>
              <w:top w:val="single" w:sz="4" w:space="0" w:color="000000"/>
              <w:left w:val="single" w:sz="4" w:space="0" w:color="000000"/>
              <w:bottom w:val="single" w:sz="4" w:space="0" w:color="000000"/>
              <w:right w:val="single" w:sz="4" w:space="0" w:color="000000"/>
            </w:tcBorders>
            <w:vAlign w:val="center"/>
          </w:tcPr>
          <w:p w:rsidR="006135EC" w:rsidRPr="00883DC0" w:rsidRDefault="006135EC" w:rsidP="00456919">
            <w:pPr>
              <w:ind w:left="-57" w:right="-57"/>
              <w:jc w:val="center"/>
              <w:rPr>
                <w:sz w:val="22"/>
                <w:szCs w:val="22"/>
                <w:lang w:val="en-US"/>
              </w:rPr>
            </w:pPr>
            <w:r w:rsidRPr="00883DC0">
              <w:rPr>
                <w:sz w:val="22"/>
                <w:szCs w:val="22"/>
                <w:lang w:val="en-US"/>
              </w:rPr>
              <w:t>UC-5, GPC-1</w:t>
            </w:r>
          </w:p>
        </w:tc>
        <w:tc>
          <w:tcPr>
            <w:tcW w:w="7465" w:type="dxa"/>
            <w:tcBorders>
              <w:top w:val="single" w:sz="4" w:space="0" w:color="000000"/>
              <w:left w:val="single" w:sz="4" w:space="0" w:color="000000"/>
              <w:bottom w:val="single" w:sz="4" w:space="0" w:color="000000"/>
              <w:right w:val="single" w:sz="4" w:space="0" w:color="000000"/>
            </w:tcBorders>
            <w:vAlign w:val="center"/>
          </w:tcPr>
          <w:p w:rsidR="006135EC" w:rsidRPr="00883DC0" w:rsidRDefault="006135EC" w:rsidP="00456919">
            <w:pPr>
              <w:ind w:left="-57" w:right="-57"/>
              <w:jc w:val="center"/>
              <w:rPr>
                <w:sz w:val="22"/>
                <w:szCs w:val="22"/>
                <w:lang w:val="en-US"/>
              </w:rPr>
            </w:pPr>
            <w:r w:rsidRPr="00883DC0">
              <w:rPr>
                <w:sz w:val="22"/>
                <w:szCs w:val="22"/>
                <w:lang w:val="en-US"/>
              </w:rPr>
              <w:t>Pharmacy and its subject. The history of the formation and development of pharmacy as a branch of medicine.</w:t>
            </w:r>
          </w:p>
        </w:tc>
      </w:tr>
      <w:tr w:rsidR="006135EC" w:rsidRPr="002A50E6" w:rsidTr="00BD1E90">
        <w:trPr>
          <w:trHeight w:val="274"/>
        </w:trPr>
        <w:tc>
          <w:tcPr>
            <w:tcW w:w="421" w:type="dxa"/>
            <w:tcBorders>
              <w:top w:val="single" w:sz="4" w:space="0" w:color="000000"/>
              <w:left w:val="single" w:sz="4" w:space="0" w:color="000000"/>
              <w:bottom w:val="single" w:sz="4" w:space="0" w:color="000000"/>
              <w:right w:val="single" w:sz="4" w:space="0" w:color="000000"/>
            </w:tcBorders>
            <w:vAlign w:val="center"/>
          </w:tcPr>
          <w:p w:rsidR="006135EC" w:rsidRPr="00883DC0" w:rsidRDefault="006135EC" w:rsidP="00BD1E90">
            <w:pPr>
              <w:widowControl w:val="0"/>
              <w:spacing w:line="256" w:lineRule="auto"/>
              <w:ind w:left="-57" w:right="-57"/>
              <w:jc w:val="center"/>
              <w:rPr>
                <w:rFonts w:cs="Times New Roman"/>
                <w:sz w:val="22"/>
                <w:szCs w:val="22"/>
                <w:lang w:val="en-US" w:eastAsia="en-US"/>
              </w:rPr>
            </w:pPr>
            <w:r w:rsidRPr="00883DC0">
              <w:rPr>
                <w:rFonts w:cs="Times New Roman"/>
                <w:sz w:val="22"/>
                <w:szCs w:val="22"/>
                <w:lang w:eastAsia="en-US"/>
              </w:rPr>
              <w:t>2.</w:t>
            </w:r>
          </w:p>
        </w:tc>
        <w:tc>
          <w:tcPr>
            <w:tcW w:w="1984" w:type="dxa"/>
            <w:tcBorders>
              <w:top w:val="single" w:sz="4" w:space="0" w:color="000000"/>
              <w:left w:val="single" w:sz="4" w:space="0" w:color="000000"/>
              <w:bottom w:val="single" w:sz="4" w:space="0" w:color="000000"/>
              <w:right w:val="single" w:sz="4" w:space="0" w:color="000000"/>
            </w:tcBorders>
            <w:vAlign w:val="center"/>
          </w:tcPr>
          <w:p w:rsidR="006135EC" w:rsidRPr="00883DC0" w:rsidRDefault="006135EC" w:rsidP="00456919">
            <w:pPr>
              <w:ind w:left="-57" w:right="-57"/>
              <w:jc w:val="center"/>
              <w:rPr>
                <w:sz w:val="22"/>
                <w:szCs w:val="22"/>
                <w:lang w:val="en-US"/>
              </w:rPr>
            </w:pPr>
            <w:r w:rsidRPr="00883DC0">
              <w:rPr>
                <w:sz w:val="22"/>
                <w:szCs w:val="22"/>
                <w:lang w:val="en-US"/>
              </w:rPr>
              <w:t>UC-5, GPC-1</w:t>
            </w:r>
          </w:p>
        </w:tc>
        <w:tc>
          <w:tcPr>
            <w:tcW w:w="7465" w:type="dxa"/>
            <w:tcBorders>
              <w:top w:val="single" w:sz="4" w:space="0" w:color="000000"/>
              <w:left w:val="single" w:sz="4" w:space="0" w:color="000000"/>
              <w:bottom w:val="single" w:sz="4" w:space="0" w:color="000000"/>
              <w:right w:val="single" w:sz="4" w:space="0" w:color="000000"/>
            </w:tcBorders>
            <w:vAlign w:val="center"/>
          </w:tcPr>
          <w:p w:rsidR="006135EC" w:rsidRPr="00883DC0" w:rsidRDefault="006135EC" w:rsidP="00456919">
            <w:pPr>
              <w:ind w:left="-57" w:right="-57"/>
              <w:jc w:val="center"/>
              <w:rPr>
                <w:sz w:val="22"/>
                <w:szCs w:val="22"/>
                <w:lang w:val="en-US"/>
              </w:rPr>
            </w:pPr>
            <w:r w:rsidRPr="00883DC0">
              <w:rPr>
                <w:sz w:val="22"/>
                <w:szCs w:val="22"/>
                <w:lang w:val="en-US"/>
              </w:rPr>
              <w:t>Healing in the countries of the Ancient East.</w:t>
            </w:r>
          </w:p>
        </w:tc>
      </w:tr>
      <w:tr w:rsidR="006135EC" w:rsidRPr="002A50E6" w:rsidTr="00BD1E90">
        <w:trPr>
          <w:trHeight w:val="274"/>
        </w:trPr>
        <w:tc>
          <w:tcPr>
            <w:tcW w:w="421" w:type="dxa"/>
            <w:tcBorders>
              <w:top w:val="single" w:sz="4" w:space="0" w:color="000000"/>
              <w:left w:val="single" w:sz="4" w:space="0" w:color="000000"/>
              <w:bottom w:val="single" w:sz="4" w:space="0" w:color="000000"/>
              <w:right w:val="single" w:sz="4" w:space="0" w:color="000000"/>
            </w:tcBorders>
            <w:vAlign w:val="center"/>
          </w:tcPr>
          <w:p w:rsidR="006135EC" w:rsidRPr="00883DC0" w:rsidRDefault="006135EC" w:rsidP="00BD1E90">
            <w:pPr>
              <w:widowControl w:val="0"/>
              <w:spacing w:line="256" w:lineRule="auto"/>
              <w:ind w:left="-57" w:right="-57"/>
              <w:jc w:val="center"/>
              <w:rPr>
                <w:rFonts w:cs="Times New Roman"/>
                <w:sz w:val="22"/>
                <w:szCs w:val="22"/>
                <w:lang w:val="en-US" w:eastAsia="en-US"/>
              </w:rPr>
            </w:pPr>
            <w:r w:rsidRPr="00883DC0">
              <w:rPr>
                <w:rFonts w:cs="Times New Roman"/>
                <w:sz w:val="22"/>
                <w:szCs w:val="22"/>
                <w:lang w:eastAsia="en-US"/>
              </w:rPr>
              <w:t>3.</w:t>
            </w:r>
          </w:p>
        </w:tc>
        <w:tc>
          <w:tcPr>
            <w:tcW w:w="1984" w:type="dxa"/>
            <w:tcBorders>
              <w:top w:val="single" w:sz="4" w:space="0" w:color="000000"/>
              <w:left w:val="single" w:sz="4" w:space="0" w:color="000000"/>
              <w:bottom w:val="single" w:sz="4" w:space="0" w:color="000000"/>
              <w:right w:val="single" w:sz="4" w:space="0" w:color="000000"/>
            </w:tcBorders>
            <w:vAlign w:val="center"/>
          </w:tcPr>
          <w:p w:rsidR="006135EC" w:rsidRPr="00883DC0" w:rsidRDefault="006135EC" w:rsidP="00456919">
            <w:pPr>
              <w:ind w:left="-57" w:right="-57"/>
              <w:jc w:val="center"/>
              <w:rPr>
                <w:sz w:val="22"/>
                <w:szCs w:val="22"/>
                <w:lang w:val="en-US"/>
              </w:rPr>
            </w:pPr>
            <w:r w:rsidRPr="00883DC0">
              <w:rPr>
                <w:sz w:val="22"/>
                <w:szCs w:val="22"/>
                <w:lang w:val="en-US"/>
              </w:rPr>
              <w:t>UC-5, GPC-1</w:t>
            </w:r>
          </w:p>
        </w:tc>
        <w:tc>
          <w:tcPr>
            <w:tcW w:w="7465" w:type="dxa"/>
            <w:tcBorders>
              <w:top w:val="single" w:sz="4" w:space="0" w:color="000000"/>
              <w:left w:val="single" w:sz="4" w:space="0" w:color="000000"/>
              <w:bottom w:val="single" w:sz="4" w:space="0" w:color="000000"/>
              <w:right w:val="single" w:sz="4" w:space="0" w:color="000000"/>
            </w:tcBorders>
            <w:vAlign w:val="center"/>
          </w:tcPr>
          <w:p w:rsidR="006135EC" w:rsidRPr="00883DC0" w:rsidRDefault="006135EC" w:rsidP="00456919">
            <w:pPr>
              <w:ind w:left="-57" w:right="-57"/>
              <w:jc w:val="center"/>
              <w:rPr>
                <w:sz w:val="22"/>
                <w:szCs w:val="22"/>
                <w:lang w:val="en-US"/>
              </w:rPr>
            </w:pPr>
            <w:r w:rsidRPr="00883DC0">
              <w:rPr>
                <w:sz w:val="22"/>
                <w:szCs w:val="22"/>
                <w:lang w:val="en-US"/>
              </w:rPr>
              <w:t>Healing and medicine of the ancient Mediterranean.</w:t>
            </w:r>
          </w:p>
        </w:tc>
      </w:tr>
      <w:tr w:rsidR="006135EC" w:rsidRPr="002A50E6" w:rsidTr="00BD1E90">
        <w:trPr>
          <w:trHeight w:val="274"/>
        </w:trPr>
        <w:tc>
          <w:tcPr>
            <w:tcW w:w="421" w:type="dxa"/>
            <w:tcBorders>
              <w:top w:val="single" w:sz="4" w:space="0" w:color="000000"/>
              <w:left w:val="single" w:sz="4" w:space="0" w:color="000000"/>
              <w:bottom w:val="single" w:sz="4" w:space="0" w:color="000000"/>
              <w:right w:val="single" w:sz="4" w:space="0" w:color="000000"/>
            </w:tcBorders>
            <w:vAlign w:val="center"/>
          </w:tcPr>
          <w:p w:rsidR="006135EC" w:rsidRPr="00883DC0" w:rsidRDefault="006135EC" w:rsidP="00BD1E90">
            <w:pPr>
              <w:widowControl w:val="0"/>
              <w:spacing w:line="256" w:lineRule="auto"/>
              <w:ind w:left="-57" w:right="-57"/>
              <w:jc w:val="center"/>
              <w:rPr>
                <w:rFonts w:cs="Times New Roman"/>
                <w:sz w:val="22"/>
                <w:szCs w:val="22"/>
                <w:lang w:eastAsia="en-US"/>
              </w:rPr>
            </w:pPr>
            <w:r w:rsidRPr="00883DC0">
              <w:rPr>
                <w:rFonts w:cs="Times New Roman"/>
                <w:sz w:val="22"/>
                <w:szCs w:val="22"/>
                <w:lang w:eastAsia="en-US"/>
              </w:rPr>
              <w:t>4.</w:t>
            </w:r>
          </w:p>
        </w:tc>
        <w:tc>
          <w:tcPr>
            <w:tcW w:w="1984" w:type="dxa"/>
            <w:tcBorders>
              <w:top w:val="single" w:sz="4" w:space="0" w:color="000000"/>
              <w:left w:val="single" w:sz="4" w:space="0" w:color="000000"/>
              <w:bottom w:val="single" w:sz="4" w:space="0" w:color="000000"/>
              <w:right w:val="single" w:sz="4" w:space="0" w:color="000000"/>
            </w:tcBorders>
            <w:vAlign w:val="center"/>
          </w:tcPr>
          <w:p w:rsidR="006135EC" w:rsidRPr="00883DC0" w:rsidRDefault="006135EC" w:rsidP="00456919">
            <w:pPr>
              <w:ind w:left="-57" w:right="-57"/>
              <w:jc w:val="center"/>
              <w:rPr>
                <w:sz w:val="22"/>
                <w:szCs w:val="22"/>
                <w:lang w:val="en-US"/>
              </w:rPr>
            </w:pPr>
            <w:r w:rsidRPr="00883DC0">
              <w:rPr>
                <w:sz w:val="22"/>
                <w:szCs w:val="22"/>
                <w:lang w:val="en-US"/>
              </w:rPr>
              <w:t>UC-5, GPC-1</w:t>
            </w:r>
          </w:p>
        </w:tc>
        <w:tc>
          <w:tcPr>
            <w:tcW w:w="7465" w:type="dxa"/>
            <w:tcBorders>
              <w:top w:val="single" w:sz="4" w:space="0" w:color="000000"/>
              <w:left w:val="single" w:sz="4" w:space="0" w:color="000000"/>
              <w:bottom w:val="single" w:sz="4" w:space="0" w:color="000000"/>
              <w:right w:val="single" w:sz="4" w:space="0" w:color="000000"/>
            </w:tcBorders>
            <w:vAlign w:val="center"/>
          </w:tcPr>
          <w:p w:rsidR="006135EC" w:rsidRPr="00883DC0" w:rsidRDefault="006135EC" w:rsidP="00456919">
            <w:pPr>
              <w:ind w:left="-57" w:right="-57"/>
              <w:jc w:val="center"/>
              <w:rPr>
                <w:sz w:val="22"/>
                <w:szCs w:val="22"/>
                <w:lang w:val="en-US"/>
              </w:rPr>
            </w:pPr>
            <w:r w:rsidRPr="00883DC0">
              <w:rPr>
                <w:sz w:val="22"/>
                <w:szCs w:val="22"/>
                <w:lang w:val="en-US"/>
              </w:rPr>
              <w:t>Pharmacy in the Middle Ages and Renaissance.</w:t>
            </w:r>
          </w:p>
        </w:tc>
      </w:tr>
      <w:tr w:rsidR="006135EC" w:rsidRPr="002A50E6" w:rsidTr="00BD1E90">
        <w:trPr>
          <w:trHeight w:val="274"/>
        </w:trPr>
        <w:tc>
          <w:tcPr>
            <w:tcW w:w="421" w:type="dxa"/>
            <w:tcBorders>
              <w:top w:val="single" w:sz="4" w:space="0" w:color="000000"/>
              <w:left w:val="single" w:sz="4" w:space="0" w:color="000000"/>
              <w:bottom w:val="single" w:sz="4" w:space="0" w:color="000000"/>
              <w:right w:val="single" w:sz="4" w:space="0" w:color="000000"/>
            </w:tcBorders>
            <w:vAlign w:val="center"/>
          </w:tcPr>
          <w:p w:rsidR="006135EC" w:rsidRPr="00883DC0" w:rsidRDefault="006135EC" w:rsidP="00BD1E90">
            <w:pPr>
              <w:widowControl w:val="0"/>
              <w:spacing w:line="256" w:lineRule="auto"/>
              <w:ind w:left="-57" w:right="-57"/>
              <w:jc w:val="center"/>
              <w:rPr>
                <w:rFonts w:cs="Times New Roman"/>
                <w:sz w:val="22"/>
                <w:szCs w:val="22"/>
                <w:lang w:eastAsia="en-US"/>
              </w:rPr>
            </w:pPr>
            <w:r w:rsidRPr="00883DC0">
              <w:rPr>
                <w:rFonts w:cs="Times New Roman"/>
                <w:sz w:val="22"/>
                <w:szCs w:val="22"/>
                <w:lang w:eastAsia="en-US"/>
              </w:rPr>
              <w:t>5.</w:t>
            </w:r>
          </w:p>
        </w:tc>
        <w:tc>
          <w:tcPr>
            <w:tcW w:w="1984" w:type="dxa"/>
            <w:tcBorders>
              <w:top w:val="single" w:sz="4" w:space="0" w:color="000000"/>
              <w:left w:val="single" w:sz="4" w:space="0" w:color="000000"/>
              <w:bottom w:val="single" w:sz="4" w:space="0" w:color="000000"/>
              <w:right w:val="single" w:sz="4" w:space="0" w:color="000000"/>
            </w:tcBorders>
            <w:vAlign w:val="center"/>
          </w:tcPr>
          <w:p w:rsidR="006135EC" w:rsidRPr="00883DC0" w:rsidRDefault="006135EC" w:rsidP="00456919">
            <w:pPr>
              <w:ind w:left="-57" w:right="-57"/>
              <w:jc w:val="center"/>
              <w:rPr>
                <w:sz w:val="22"/>
                <w:szCs w:val="22"/>
                <w:lang w:val="en-US"/>
              </w:rPr>
            </w:pPr>
            <w:r w:rsidRPr="00883DC0">
              <w:rPr>
                <w:sz w:val="22"/>
                <w:szCs w:val="22"/>
                <w:lang w:val="en-US"/>
              </w:rPr>
              <w:t>UC-5, GPC-1</w:t>
            </w:r>
          </w:p>
        </w:tc>
        <w:tc>
          <w:tcPr>
            <w:tcW w:w="7465" w:type="dxa"/>
            <w:tcBorders>
              <w:top w:val="single" w:sz="4" w:space="0" w:color="000000"/>
              <w:left w:val="single" w:sz="4" w:space="0" w:color="000000"/>
              <w:bottom w:val="single" w:sz="4" w:space="0" w:color="000000"/>
              <w:right w:val="single" w:sz="4" w:space="0" w:color="000000"/>
            </w:tcBorders>
            <w:vAlign w:val="center"/>
          </w:tcPr>
          <w:p w:rsidR="006135EC" w:rsidRPr="00883DC0" w:rsidRDefault="006135EC" w:rsidP="00456919">
            <w:pPr>
              <w:ind w:left="-57" w:right="-57"/>
              <w:jc w:val="center"/>
              <w:rPr>
                <w:sz w:val="22"/>
                <w:szCs w:val="22"/>
                <w:lang w:val="en-US"/>
              </w:rPr>
            </w:pPr>
            <w:r w:rsidRPr="00883DC0">
              <w:rPr>
                <w:sz w:val="22"/>
                <w:szCs w:val="22"/>
                <w:lang w:val="en-US"/>
              </w:rPr>
              <w:t>The development of pharmacy and shaping in Western Europe and the USA in the XVIII-XXI centuries.</w:t>
            </w:r>
          </w:p>
        </w:tc>
      </w:tr>
      <w:tr w:rsidR="006135EC" w:rsidRPr="002A50E6" w:rsidTr="00BD1E90">
        <w:trPr>
          <w:trHeight w:val="274"/>
        </w:trPr>
        <w:tc>
          <w:tcPr>
            <w:tcW w:w="421" w:type="dxa"/>
            <w:tcBorders>
              <w:top w:val="single" w:sz="4" w:space="0" w:color="000000"/>
              <w:left w:val="single" w:sz="4" w:space="0" w:color="000000"/>
              <w:bottom w:val="single" w:sz="4" w:space="0" w:color="000000"/>
              <w:right w:val="single" w:sz="4" w:space="0" w:color="000000"/>
            </w:tcBorders>
            <w:vAlign w:val="center"/>
          </w:tcPr>
          <w:p w:rsidR="006135EC" w:rsidRPr="00883DC0" w:rsidRDefault="006135EC" w:rsidP="00BD1E90">
            <w:pPr>
              <w:widowControl w:val="0"/>
              <w:spacing w:line="256" w:lineRule="auto"/>
              <w:ind w:left="-57" w:right="-57"/>
              <w:jc w:val="center"/>
              <w:rPr>
                <w:rFonts w:cs="Times New Roman"/>
                <w:sz w:val="22"/>
                <w:szCs w:val="22"/>
                <w:lang w:eastAsia="en-US"/>
              </w:rPr>
            </w:pPr>
            <w:r w:rsidRPr="00883DC0">
              <w:rPr>
                <w:rFonts w:cs="Times New Roman"/>
                <w:sz w:val="22"/>
                <w:szCs w:val="22"/>
                <w:lang w:eastAsia="en-US"/>
              </w:rPr>
              <w:t>6.</w:t>
            </w:r>
          </w:p>
        </w:tc>
        <w:tc>
          <w:tcPr>
            <w:tcW w:w="1984" w:type="dxa"/>
            <w:tcBorders>
              <w:top w:val="single" w:sz="4" w:space="0" w:color="000000"/>
              <w:left w:val="single" w:sz="4" w:space="0" w:color="000000"/>
              <w:bottom w:val="single" w:sz="4" w:space="0" w:color="000000"/>
              <w:right w:val="single" w:sz="4" w:space="0" w:color="000000"/>
            </w:tcBorders>
            <w:vAlign w:val="center"/>
          </w:tcPr>
          <w:p w:rsidR="006135EC" w:rsidRPr="00883DC0" w:rsidRDefault="006135EC" w:rsidP="00456919">
            <w:pPr>
              <w:ind w:left="-57" w:right="-57"/>
              <w:jc w:val="center"/>
              <w:rPr>
                <w:sz w:val="22"/>
                <w:szCs w:val="22"/>
                <w:lang w:val="en-US"/>
              </w:rPr>
            </w:pPr>
            <w:r w:rsidRPr="00883DC0">
              <w:rPr>
                <w:sz w:val="22"/>
                <w:szCs w:val="22"/>
                <w:lang w:val="en-US"/>
              </w:rPr>
              <w:t>UC-5, GPC-1</w:t>
            </w:r>
          </w:p>
        </w:tc>
        <w:tc>
          <w:tcPr>
            <w:tcW w:w="7465" w:type="dxa"/>
            <w:tcBorders>
              <w:top w:val="single" w:sz="4" w:space="0" w:color="000000"/>
              <w:left w:val="single" w:sz="4" w:space="0" w:color="000000"/>
              <w:bottom w:val="single" w:sz="4" w:space="0" w:color="000000"/>
              <w:right w:val="single" w:sz="4" w:space="0" w:color="000000"/>
            </w:tcBorders>
            <w:vAlign w:val="center"/>
          </w:tcPr>
          <w:p w:rsidR="006135EC" w:rsidRPr="00883DC0" w:rsidRDefault="006135EC" w:rsidP="00456919">
            <w:pPr>
              <w:ind w:left="-57" w:right="-57"/>
              <w:jc w:val="center"/>
              <w:rPr>
                <w:sz w:val="22"/>
                <w:szCs w:val="22"/>
                <w:lang w:val="en-US"/>
              </w:rPr>
            </w:pPr>
            <w:r w:rsidRPr="00883DC0">
              <w:rPr>
                <w:sz w:val="22"/>
                <w:szCs w:val="22"/>
                <w:lang w:val="en-US"/>
              </w:rPr>
              <w:t>Historical stages of development of domestic medicine and pharmacy</w:t>
            </w:r>
          </w:p>
        </w:tc>
      </w:tr>
      <w:tr w:rsidR="006135EC" w:rsidRPr="002A50E6" w:rsidTr="00BD1E90">
        <w:trPr>
          <w:trHeight w:val="274"/>
        </w:trPr>
        <w:tc>
          <w:tcPr>
            <w:tcW w:w="421" w:type="dxa"/>
            <w:tcBorders>
              <w:top w:val="single" w:sz="4" w:space="0" w:color="000000"/>
              <w:left w:val="single" w:sz="4" w:space="0" w:color="000000"/>
              <w:bottom w:val="single" w:sz="4" w:space="0" w:color="000000"/>
              <w:right w:val="single" w:sz="4" w:space="0" w:color="000000"/>
            </w:tcBorders>
            <w:vAlign w:val="center"/>
          </w:tcPr>
          <w:p w:rsidR="006135EC" w:rsidRPr="00883DC0" w:rsidRDefault="006135EC" w:rsidP="00BD1E90">
            <w:pPr>
              <w:widowControl w:val="0"/>
              <w:spacing w:line="256" w:lineRule="auto"/>
              <w:ind w:left="-57" w:right="-57"/>
              <w:jc w:val="center"/>
              <w:rPr>
                <w:rFonts w:cs="Times New Roman"/>
                <w:sz w:val="22"/>
                <w:szCs w:val="22"/>
                <w:lang w:eastAsia="en-US"/>
              </w:rPr>
            </w:pPr>
            <w:r w:rsidRPr="00883DC0">
              <w:rPr>
                <w:rFonts w:cs="Times New Roman"/>
                <w:sz w:val="22"/>
                <w:szCs w:val="22"/>
                <w:lang w:eastAsia="en-US"/>
              </w:rPr>
              <w:t>7.</w:t>
            </w:r>
          </w:p>
        </w:tc>
        <w:tc>
          <w:tcPr>
            <w:tcW w:w="1984" w:type="dxa"/>
            <w:tcBorders>
              <w:top w:val="single" w:sz="4" w:space="0" w:color="000000"/>
              <w:left w:val="single" w:sz="4" w:space="0" w:color="000000"/>
              <w:bottom w:val="single" w:sz="4" w:space="0" w:color="000000"/>
              <w:right w:val="single" w:sz="4" w:space="0" w:color="000000"/>
            </w:tcBorders>
            <w:vAlign w:val="center"/>
          </w:tcPr>
          <w:p w:rsidR="006135EC" w:rsidRPr="00883DC0" w:rsidRDefault="006135EC" w:rsidP="00456919">
            <w:pPr>
              <w:ind w:left="-57" w:right="-57"/>
              <w:jc w:val="center"/>
              <w:rPr>
                <w:sz w:val="22"/>
                <w:szCs w:val="22"/>
                <w:lang w:val="en-US"/>
              </w:rPr>
            </w:pPr>
            <w:r w:rsidRPr="00883DC0">
              <w:rPr>
                <w:sz w:val="22"/>
                <w:szCs w:val="22"/>
                <w:lang w:val="en-US"/>
              </w:rPr>
              <w:t>UC-5, GPC-1</w:t>
            </w:r>
          </w:p>
        </w:tc>
        <w:tc>
          <w:tcPr>
            <w:tcW w:w="7465" w:type="dxa"/>
            <w:tcBorders>
              <w:top w:val="single" w:sz="4" w:space="0" w:color="000000"/>
              <w:left w:val="single" w:sz="4" w:space="0" w:color="000000"/>
              <w:bottom w:val="single" w:sz="4" w:space="0" w:color="000000"/>
              <w:right w:val="single" w:sz="4" w:space="0" w:color="000000"/>
            </w:tcBorders>
            <w:vAlign w:val="center"/>
          </w:tcPr>
          <w:p w:rsidR="006135EC" w:rsidRPr="00883DC0" w:rsidRDefault="006135EC" w:rsidP="00456919">
            <w:pPr>
              <w:ind w:left="-57" w:right="-57"/>
              <w:jc w:val="center"/>
              <w:rPr>
                <w:sz w:val="22"/>
                <w:szCs w:val="22"/>
                <w:lang w:val="en-US"/>
              </w:rPr>
            </w:pPr>
            <w:r w:rsidRPr="00883DC0">
              <w:rPr>
                <w:sz w:val="22"/>
                <w:szCs w:val="22"/>
                <w:lang w:val="en-US"/>
              </w:rPr>
              <w:t>Medicine of the twentieth century</w:t>
            </w:r>
          </w:p>
        </w:tc>
      </w:tr>
    </w:tbl>
    <w:p w:rsidR="00BD1E90" w:rsidRPr="00BD1E90" w:rsidRDefault="00BD1E90" w:rsidP="00BD1E90">
      <w:pPr>
        <w:widowControl w:val="0"/>
        <w:ind w:firstLine="709"/>
        <w:jc w:val="both"/>
        <w:rPr>
          <w:rFonts w:cs="Times New Roman"/>
          <w:sz w:val="22"/>
          <w:szCs w:val="22"/>
          <w:lang w:val="en-US" w:eastAsia="en-US"/>
        </w:rPr>
      </w:pPr>
    </w:p>
    <w:p w:rsidR="00BD1E90" w:rsidRPr="00BD1E90" w:rsidRDefault="00BD1E90" w:rsidP="00CA0939">
      <w:pPr>
        <w:ind w:firstLine="709"/>
        <w:rPr>
          <w:rFonts w:cs="Times New Roman"/>
          <w:b/>
          <w:bCs/>
          <w:sz w:val="24"/>
          <w:szCs w:val="24"/>
          <w:lang w:val="en-US"/>
        </w:rPr>
      </w:pPr>
    </w:p>
    <w:sectPr w:rsidR="00BD1E90" w:rsidRPr="00BD1E9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FB23C0"/>
    <w:multiLevelType w:val="hybridMultilevel"/>
    <w:tmpl w:val="4E4883BE"/>
    <w:lvl w:ilvl="0" w:tplc="BF629054">
      <w:start w:val="1"/>
      <w:numFmt w:val="decimal"/>
      <w:lvlText w:val="%1."/>
      <w:lvlJc w:val="left"/>
      <w:pPr>
        <w:tabs>
          <w:tab w:val="num" w:pos="720"/>
        </w:tabs>
        <w:ind w:left="720" w:hanging="360"/>
      </w:pPr>
      <w:rPr>
        <w:rFonts w:cs="Times New Roman"/>
      </w:rPr>
    </w:lvl>
    <w:lvl w:ilvl="1" w:tplc="5A12C53E">
      <w:start w:val="1"/>
      <w:numFmt w:val="lowerLetter"/>
      <w:lvlText w:val="%2."/>
      <w:lvlJc w:val="left"/>
      <w:pPr>
        <w:tabs>
          <w:tab w:val="num" w:pos="1440"/>
        </w:tabs>
        <w:ind w:left="1440" w:hanging="360"/>
      </w:pPr>
      <w:rPr>
        <w:rFonts w:cs="Times New Roman"/>
      </w:rPr>
    </w:lvl>
    <w:lvl w:ilvl="2" w:tplc="52DA0E7E">
      <w:start w:val="1"/>
      <w:numFmt w:val="lowerRoman"/>
      <w:lvlText w:val="%3."/>
      <w:lvlJc w:val="right"/>
      <w:pPr>
        <w:tabs>
          <w:tab w:val="num" w:pos="2160"/>
        </w:tabs>
        <w:ind w:left="2160" w:hanging="180"/>
      </w:pPr>
      <w:rPr>
        <w:rFonts w:cs="Times New Roman"/>
      </w:rPr>
    </w:lvl>
    <w:lvl w:ilvl="3" w:tplc="616281F2">
      <w:start w:val="1"/>
      <w:numFmt w:val="decimal"/>
      <w:lvlText w:val="%4."/>
      <w:lvlJc w:val="left"/>
      <w:pPr>
        <w:tabs>
          <w:tab w:val="num" w:pos="2880"/>
        </w:tabs>
        <w:ind w:left="2880" w:hanging="360"/>
      </w:pPr>
      <w:rPr>
        <w:rFonts w:cs="Times New Roman"/>
      </w:rPr>
    </w:lvl>
    <w:lvl w:ilvl="4" w:tplc="BF34BCFE">
      <w:start w:val="1"/>
      <w:numFmt w:val="lowerLetter"/>
      <w:lvlText w:val="%5."/>
      <w:lvlJc w:val="left"/>
      <w:pPr>
        <w:tabs>
          <w:tab w:val="num" w:pos="3600"/>
        </w:tabs>
        <w:ind w:left="3600" w:hanging="360"/>
      </w:pPr>
      <w:rPr>
        <w:rFonts w:cs="Times New Roman"/>
      </w:rPr>
    </w:lvl>
    <w:lvl w:ilvl="5" w:tplc="D4844236">
      <w:start w:val="1"/>
      <w:numFmt w:val="lowerRoman"/>
      <w:lvlText w:val="%6."/>
      <w:lvlJc w:val="right"/>
      <w:pPr>
        <w:tabs>
          <w:tab w:val="num" w:pos="4320"/>
        </w:tabs>
        <w:ind w:left="4320" w:hanging="180"/>
      </w:pPr>
      <w:rPr>
        <w:rFonts w:cs="Times New Roman"/>
      </w:rPr>
    </w:lvl>
    <w:lvl w:ilvl="6" w:tplc="82A6BCD8">
      <w:start w:val="1"/>
      <w:numFmt w:val="decimal"/>
      <w:lvlText w:val="%7."/>
      <w:lvlJc w:val="left"/>
      <w:pPr>
        <w:tabs>
          <w:tab w:val="num" w:pos="5040"/>
        </w:tabs>
        <w:ind w:left="5040" w:hanging="360"/>
      </w:pPr>
      <w:rPr>
        <w:rFonts w:cs="Times New Roman"/>
      </w:rPr>
    </w:lvl>
    <w:lvl w:ilvl="7" w:tplc="5C86F10A">
      <w:start w:val="1"/>
      <w:numFmt w:val="lowerLetter"/>
      <w:lvlText w:val="%8."/>
      <w:lvlJc w:val="left"/>
      <w:pPr>
        <w:tabs>
          <w:tab w:val="num" w:pos="5760"/>
        </w:tabs>
        <w:ind w:left="5760" w:hanging="360"/>
      </w:pPr>
      <w:rPr>
        <w:rFonts w:cs="Times New Roman"/>
      </w:rPr>
    </w:lvl>
    <w:lvl w:ilvl="8" w:tplc="922E5132">
      <w:start w:val="1"/>
      <w:numFmt w:val="lowerRoman"/>
      <w:lvlText w:val="%9."/>
      <w:lvlJc w:val="right"/>
      <w:pPr>
        <w:tabs>
          <w:tab w:val="num" w:pos="6480"/>
        </w:tabs>
        <w:ind w:left="6480" w:hanging="180"/>
      </w:pPr>
      <w:rPr>
        <w:rFonts w:cs="Times New Roman"/>
      </w:rPr>
    </w:lvl>
  </w:abstractNum>
  <w:abstractNum w:abstractNumId="1">
    <w:nsid w:val="56757D5B"/>
    <w:multiLevelType w:val="hybridMultilevel"/>
    <w:tmpl w:val="CF1CF732"/>
    <w:lvl w:ilvl="0" w:tplc="1A103E74">
      <w:start w:val="1"/>
      <w:numFmt w:val="decimal"/>
      <w:lvlText w:val="%1."/>
      <w:lvlJc w:val="left"/>
      <w:pPr>
        <w:ind w:left="720" w:hanging="360"/>
      </w:pPr>
      <w:rPr>
        <w:rFonts w:hint="default"/>
        <w:b w:val="0"/>
        <w:i w:val="0"/>
      </w:rPr>
    </w:lvl>
    <w:lvl w:ilvl="1" w:tplc="3A0E9162" w:tentative="1">
      <w:start w:val="1"/>
      <w:numFmt w:val="lowerLetter"/>
      <w:lvlText w:val="%2."/>
      <w:lvlJc w:val="left"/>
      <w:pPr>
        <w:ind w:left="1440" w:hanging="360"/>
      </w:pPr>
      <w:rPr>
        <w:rFonts w:cs="Times New Roman"/>
      </w:rPr>
    </w:lvl>
    <w:lvl w:ilvl="2" w:tplc="D4B25702" w:tentative="1">
      <w:start w:val="1"/>
      <w:numFmt w:val="lowerRoman"/>
      <w:lvlText w:val="%3."/>
      <w:lvlJc w:val="right"/>
      <w:pPr>
        <w:ind w:left="2160" w:hanging="180"/>
      </w:pPr>
      <w:rPr>
        <w:rFonts w:cs="Times New Roman"/>
      </w:rPr>
    </w:lvl>
    <w:lvl w:ilvl="3" w:tplc="7C38E8C8" w:tentative="1">
      <w:start w:val="1"/>
      <w:numFmt w:val="decimal"/>
      <w:lvlText w:val="%4."/>
      <w:lvlJc w:val="left"/>
      <w:pPr>
        <w:ind w:left="2880" w:hanging="360"/>
      </w:pPr>
      <w:rPr>
        <w:rFonts w:cs="Times New Roman"/>
      </w:rPr>
    </w:lvl>
    <w:lvl w:ilvl="4" w:tplc="C504A79A" w:tentative="1">
      <w:start w:val="1"/>
      <w:numFmt w:val="lowerLetter"/>
      <w:lvlText w:val="%5."/>
      <w:lvlJc w:val="left"/>
      <w:pPr>
        <w:ind w:left="3600" w:hanging="360"/>
      </w:pPr>
      <w:rPr>
        <w:rFonts w:cs="Times New Roman"/>
      </w:rPr>
    </w:lvl>
    <w:lvl w:ilvl="5" w:tplc="35E05196" w:tentative="1">
      <w:start w:val="1"/>
      <w:numFmt w:val="lowerRoman"/>
      <w:lvlText w:val="%6."/>
      <w:lvlJc w:val="right"/>
      <w:pPr>
        <w:ind w:left="4320" w:hanging="180"/>
      </w:pPr>
      <w:rPr>
        <w:rFonts w:cs="Times New Roman"/>
      </w:rPr>
    </w:lvl>
    <w:lvl w:ilvl="6" w:tplc="8018B13A" w:tentative="1">
      <w:start w:val="1"/>
      <w:numFmt w:val="decimal"/>
      <w:lvlText w:val="%7."/>
      <w:lvlJc w:val="left"/>
      <w:pPr>
        <w:ind w:left="5040" w:hanging="360"/>
      </w:pPr>
      <w:rPr>
        <w:rFonts w:cs="Times New Roman"/>
      </w:rPr>
    </w:lvl>
    <w:lvl w:ilvl="7" w:tplc="A1802F94" w:tentative="1">
      <w:start w:val="1"/>
      <w:numFmt w:val="lowerLetter"/>
      <w:lvlText w:val="%8."/>
      <w:lvlJc w:val="left"/>
      <w:pPr>
        <w:ind w:left="5760" w:hanging="360"/>
      </w:pPr>
      <w:rPr>
        <w:rFonts w:cs="Times New Roman"/>
      </w:rPr>
    </w:lvl>
    <w:lvl w:ilvl="8" w:tplc="95F434C8" w:tentative="1">
      <w:start w:val="1"/>
      <w:numFmt w:val="lowerRoman"/>
      <w:lvlText w:val="%9."/>
      <w:lvlJc w:val="right"/>
      <w:pPr>
        <w:ind w:left="6480" w:hanging="180"/>
      </w:pPr>
      <w:rPr>
        <w:rFonts w:cs="Times New Roman"/>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0939"/>
    <w:rsid w:val="0009180A"/>
    <w:rsid w:val="001810E6"/>
    <w:rsid w:val="002A50E6"/>
    <w:rsid w:val="003B41AB"/>
    <w:rsid w:val="003F2247"/>
    <w:rsid w:val="00430822"/>
    <w:rsid w:val="006135EC"/>
    <w:rsid w:val="006624E4"/>
    <w:rsid w:val="00683256"/>
    <w:rsid w:val="006C5BBB"/>
    <w:rsid w:val="00864282"/>
    <w:rsid w:val="00883DC0"/>
    <w:rsid w:val="00891DEC"/>
    <w:rsid w:val="009A0414"/>
    <w:rsid w:val="009E6121"/>
    <w:rsid w:val="00B9763E"/>
    <w:rsid w:val="00BD1E90"/>
    <w:rsid w:val="00C2265B"/>
    <w:rsid w:val="00CA0939"/>
    <w:rsid w:val="00D768F6"/>
    <w:rsid w:val="00D86DB5"/>
    <w:rsid w:val="00F102AA"/>
    <w:rsid w:val="00F812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0939"/>
    <w:pPr>
      <w:spacing w:after="0" w:line="240" w:lineRule="auto"/>
    </w:pPr>
    <w:rPr>
      <w:rFonts w:ascii="Times New Roman" w:eastAsia="Times New Roman" w:hAnsi="Times New Roman" w:cs="Tahoma"/>
      <w:sz w:val="28"/>
      <w:szCs w:val="20"/>
      <w:lang w:eastAsia="ru-RU"/>
    </w:rPr>
  </w:style>
  <w:style w:type="paragraph" w:styleId="2">
    <w:name w:val="heading 2"/>
    <w:basedOn w:val="a"/>
    <w:link w:val="20"/>
    <w:uiPriority w:val="9"/>
    <w:qFormat/>
    <w:rsid w:val="00CA0939"/>
    <w:pPr>
      <w:spacing w:before="100" w:beforeAutospacing="1" w:after="100" w:afterAutospacing="1"/>
      <w:outlineLvl w:val="1"/>
    </w:pPr>
    <w:rPr>
      <w:rFonts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CA0939"/>
    <w:rPr>
      <w:rFonts w:ascii="Times New Roman" w:eastAsia="Times New Roman" w:hAnsi="Times New Roman" w:cs="Times New Roman"/>
      <w:b/>
      <w:bCs/>
      <w:sz w:val="36"/>
      <w:szCs w:val="36"/>
    </w:rPr>
  </w:style>
  <w:style w:type="character" w:customStyle="1" w:styleId="FontStyle55">
    <w:name w:val="Font Style55"/>
    <w:rsid w:val="00CA0939"/>
    <w:rPr>
      <w:rFonts w:ascii="Times New Roman" w:hAnsi="Times New Roman"/>
      <w:b/>
      <w:sz w:val="26"/>
    </w:rPr>
  </w:style>
  <w:style w:type="character" w:customStyle="1" w:styleId="FontStyle54">
    <w:name w:val="Font Style54"/>
    <w:rsid w:val="00CA0939"/>
    <w:rPr>
      <w:rFonts w:ascii="Times New Roman" w:hAnsi="Times New Roman"/>
      <w:sz w:val="26"/>
    </w:rPr>
  </w:style>
  <w:style w:type="paragraph" w:styleId="a3">
    <w:name w:val="List Paragraph"/>
    <w:basedOn w:val="a"/>
    <w:uiPriority w:val="34"/>
    <w:qFormat/>
    <w:rsid w:val="0043082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0939"/>
    <w:pPr>
      <w:spacing w:after="0" w:line="240" w:lineRule="auto"/>
    </w:pPr>
    <w:rPr>
      <w:rFonts w:ascii="Times New Roman" w:eastAsia="Times New Roman" w:hAnsi="Times New Roman" w:cs="Tahoma"/>
      <w:sz w:val="28"/>
      <w:szCs w:val="20"/>
      <w:lang w:eastAsia="ru-RU"/>
    </w:rPr>
  </w:style>
  <w:style w:type="paragraph" w:styleId="2">
    <w:name w:val="heading 2"/>
    <w:basedOn w:val="a"/>
    <w:link w:val="20"/>
    <w:uiPriority w:val="9"/>
    <w:qFormat/>
    <w:rsid w:val="00CA0939"/>
    <w:pPr>
      <w:spacing w:before="100" w:beforeAutospacing="1" w:after="100" w:afterAutospacing="1"/>
      <w:outlineLvl w:val="1"/>
    </w:pPr>
    <w:rPr>
      <w:rFonts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CA0939"/>
    <w:rPr>
      <w:rFonts w:ascii="Times New Roman" w:eastAsia="Times New Roman" w:hAnsi="Times New Roman" w:cs="Times New Roman"/>
      <w:b/>
      <w:bCs/>
      <w:sz w:val="36"/>
      <w:szCs w:val="36"/>
    </w:rPr>
  </w:style>
  <w:style w:type="character" w:customStyle="1" w:styleId="FontStyle55">
    <w:name w:val="Font Style55"/>
    <w:rsid w:val="00CA0939"/>
    <w:rPr>
      <w:rFonts w:ascii="Times New Roman" w:hAnsi="Times New Roman"/>
      <w:b/>
      <w:sz w:val="26"/>
    </w:rPr>
  </w:style>
  <w:style w:type="character" w:customStyle="1" w:styleId="FontStyle54">
    <w:name w:val="Font Style54"/>
    <w:rsid w:val="00CA0939"/>
    <w:rPr>
      <w:rFonts w:ascii="Times New Roman" w:hAnsi="Times New Roman"/>
      <w:sz w:val="26"/>
    </w:rPr>
  </w:style>
  <w:style w:type="paragraph" w:styleId="a3">
    <w:name w:val="List Paragraph"/>
    <w:basedOn w:val="a"/>
    <w:uiPriority w:val="34"/>
    <w:qFormat/>
    <w:rsid w:val="004308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1434</Words>
  <Characters>8177</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Красникова Ольга Владимировна</dc:creator>
  <cp:lastModifiedBy>Флаксман Анна Александровна</cp:lastModifiedBy>
  <cp:revision>2</cp:revision>
  <dcterms:created xsi:type="dcterms:W3CDTF">2023-04-10T09:14:00Z</dcterms:created>
  <dcterms:modified xsi:type="dcterms:W3CDTF">2023-04-10T09:14:00Z</dcterms:modified>
</cp:coreProperties>
</file>